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65" w:rsidRDefault="008A18E1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3999" cy="381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6"/>
        </w:rPr>
      </w:pPr>
    </w:p>
    <w:p w:rsidR="00200965" w:rsidRDefault="008A18E1">
      <w:pPr>
        <w:pStyle w:val="Heading1"/>
        <w:spacing w:line="989" w:lineRule="exact"/>
        <w:ind w:left="2592" w:right="2597"/>
        <w:jc w:val="center"/>
      </w:pPr>
      <w:r>
        <w:t>Psychometrics to Support</w:t>
      </w:r>
    </w:p>
    <w:p w:rsidR="00200965" w:rsidRDefault="008A18E1">
      <w:pPr>
        <w:spacing w:line="1065" w:lineRule="exact"/>
        <w:ind w:left="2592" w:right="2592"/>
        <w:jc w:val="center"/>
        <w:rPr>
          <w:sz w:val="88"/>
        </w:rPr>
      </w:pPr>
      <w:r>
        <w:rPr>
          <w:sz w:val="88"/>
        </w:rPr>
        <w:t>Assessment Design</w:t>
      </w:r>
    </w:p>
    <w:p w:rsidR="00200965" w:rsidRDefault="00200965">
      <w:pPr>
        <w:spacing w:line="1065" w:lineRule="exact"/>
        <w:jc w:val="center"/>
        <w:rPr>
          <w:sz w:val="88"/>
        </w:rPr>
        <w:sectPr w:rsidR="00200965">
          <w:type w:val="continuous"/>
          <w:pgSz w:w="14400" w:h="10800" w:orient="landscape"/>
          <w:pgMar w:top="0" w:right="0" w:bottom="280" w:left="0" w:header="720" w:footer="720" w:gutter="0"/>
          <w:cols w:space="720"/>
        </w:sect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Pr="006A451A" w:rsidRDefault="008A18E1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247"/>
        <w:rPr>
          <w:sz w:val="40"/>
          <w:szCs w:val="40"/>
        </w:rPr>
      </w:pPr>
      <w:r w:rsidRPr="006A451A">
        <w:rPr>
          <w:sz w:val="40"/>
          <w:szCs w:val="40"/>
        </w:rPr>
        <w:t>Construct</w:t>
      </w:r>
      <w:r w:rsidRPr="006A451A">
        <w:rPr>
          <w:spacing w:val="-11"/>
          <w:sz w:val="40"/>
          <w:szCs w:val="40"/>
        </w:rPr>
        <w:t xml:space="preserve"> </w:t>
      </w:r>
      <w:r w:rsidRPr="006A451A">
        <w:rPr>
          <w:sz w:val="40"/>
          <w:szCs w:val="40"/>
        </w:rPr>
        <w:t>Definition</w:t>
      </w:r>
    </w:p>
    <w:p w:rsidR="00200965" w:rsidRPr="006A451A" w:rsidRDefault="008A18E1">
      <w:pPr>
        <w:pStyle w:val="ListParagraph"/>
        <w:numPr>
          <w:ilvl w:val="1"/>
          <w:numId w:val="2"/>
        </w:numPr>
        <w:tabs>
          <w:tab w:val="left" w:pos="1276"/>
        </w:tabs>
        <w:ind w:hanging="451"/>
        <w:rPr>
          <w:sz w:val="40"/>
          <w:szCs w:val="40"/>
        </w:rPr>
      </w:pPr>
      <w:r w:rsidRPr="006A451A">
        <w:rPr>
          <w:sz w:val="40"/>
          <w:szCs w:val="40"/>
        </w:rPr>
        <w:t xml:space="preserve">A simple </w:t>
      </w:r>
      <w:r w:rsidRPr="006A451A">
        <w:rPr>
          <w:spacing w:val="-4"/>
          <w:sz w:val="40"/>
          <w:szCs w:val="40"/>
        </w:rPr>
        <w:t xml:space="preserve">form: </w:t>
      </w:r>
      <w:r w:rsidRPr="006A451A">
        <w:rPr>
          <w:sz w:val="40"/>
          <w:szCs w:val="40"/>
        </w:rPr>
        <w:t xml:space="preserve">More or less, high </w:t>
      </w:r>
      <w:r w:rsidRPr="006A451A">
        <w:rPr>
          <w:spacing w:val="-3"/>
          <w:sz w:val="40"/>
          <w:szCs w:val="40"/>
        </w:rPr>
        <w:t>to</w:t>
      </w:r>
      <w:r w:rsidRPr="006A451A">
        <w:rPr>
          <w:spacing w:val="-14"/>
          <w:sz w:val="40"/>
          <w:szCs w:val="40"/>
        </w:rPr>
        <w:t xml:space="preserve"> </w:t>
      </w:r>
      <w:r w:rsidRPr="006A451A">
        <w:rPr>
          <w:sz w:val="40"/>
          <w:szCs w:val="40"/>
        </w:rPr>
        <w:t>low</w:t>
      </w:r>
    </w:p>
    <w:p w:rsidR="00200965" w:rsidRPr="006A451A" w:rsidRDefault="008A18E1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142"/>
        <w:rPr>
          <w:sz w:val="40"/>
          <w:szCs w:val="40"/>
        </w:rPr>
      </w:pPr>
      <w:r w:rsidRPr="006A451A">
        <w:rPr>
          <w:spacing w:val="-3"/>
          <w:sz w:val="40"/>
          <w:szCs w:val="40"/>
        </w:rPr>
        <w:t>Item</w:t>
      </w:r>
      <w:r w:rsidRPr="006A451A">
        <w:rPr>
          <w:spacing w:val="-2"/>
          <w:sz w:val="40"/>
          <w:szCs w:val="40"/>
        </w:rPr>
        <w:t xml:space="preserve"> </w:t>
      </w:r>
      <w:r w:rsidRPr="006A451A">
        <w:rPr>
          <w:sz w:val="40"/>
          <w:szCs w:val="40"/>
        </w:rPr>
        <w:t>Development</w:t>
      </w:r>
    </w:p>
    <w:p w:rsidR="00200965" w:rsidRPr="006A451A" w:rsidRDefault="008A18E1">
      <w:pPr>
        <w:pStyle w:val="ListParagraph"/>
        <w:numPr>
          <w:ilvl w:val="1"/>
          <w:numId w:val="2"/>
        </w:numPr>
        <w:tabs>
          <w:tab w:val="left" w:pos="1276"/>
        </w:tabs>
        <w:ind w:hanging="451"/>
        <w:rPr>
          <w:sz w:val="40"/>
          <w:szCs w:val="40"/>
        </w:rPr>
      </w:pPr>
      <w:r w:rsidRPr="006A451A">
        <w:rPr>
          <w:spacing w:val="-3"/>
          <w:sz w:val="40"/>
          <w:szCs w:val="40"/>
        </w:rPr>
        <w:t xml:space="preserve">Realizations </w:t>
      </w:r>
      <w:r w:rsidRPr="006A451A">
        <w:rPr>
          <w:sz w:val="40"/>
          <w:szCs w:val="40"/>
        </w:rPr>
        <w:t>of the</w:t>
      </w:r>
      <w:r w:rsidRPr="006A451A">
        <w:rPr>
          <w:spacing w:val="-13"/>
          <w:sz w:val="40"/>
          <w:szCs w:val="40"/>
        </w:rPr>
        <w:t xml:space="preserve"> </w:t>
      </w:r>
      <w:r w:rsidRPr="006A451A">
        <w:rPr>
          <w:sz w:val="40"/>
          <w:szCs w:val="40"/>
        </w:rPr>
        <w:t>construct</w:t>
      </w:r>
    </w:p>
    <w:p w:rsidR="00200965" w:rsidRPr="006A451A" w:rsidRDefault="008A18E1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142"/>
        <w:rPr>
          <w:sz w:val="40"/>
          <w:szCs w:val="40"/>
        </w:rPr>
      </w:pPr>
      <w:r w:rsidRPr="006A451A">
        <w:rPr>
          <w:spacing w:val="-3"/>
          <w:sz w:val="40"/>
          <w:szCs w:val="40"/>
        </w:rPr>
        <w:t>Outcome</w:t>
      </w:r>
      <w:r w:rsidRPr="006A451A">
        <w:rPr>
          <w:spacing w:val="5"/>
          <w:sz w:val="40"/>
          <w:szCs w:val="40"/>
        </w:rPr>
        <w:t xml:space="preserve"> </w:t>
      </w:r>
      <w:r w:rsidRPr="006A451A">
        <w:rPr>
          <w:sz w:val="40"/>
          <w:szCs w:val="40"/>
        </w:rPr>
        <w:t>Space</w:t>
      </w:r>
    </w:p>
    <w:p w:rsidR="00200965" w:rsidRPr="006A451A" w:rsidRDefault="008A18E1">
      <w:pPr>
        <w:pStyle w:val="ListParagraph"/>
        <w:numPr>
          <w:ilvl w:val="1"/>
          <w:numId w:val="2"/>
        </w:numPr>
        <w:tabs>
          <w:tab w:val="left" w:pos="1276"/>
        </w:tabs>
        <w:ind w:hanging="451"/>
        <w:rPr>
          <w:sz w:val="40"/>
          <w:szCs w:val="40"/>
        </w:rPr>
      </w:pPr>
      <w:r w:rsidRPr="006A451A">
        <w:rPr>
          <w:sz w:val="40"/>
          <w:szCs w:val="40"/>
        </w:rPr>
        <w:t xml:space="preserve">Aspect of response we </w:t>
      </w:r>
      <w:r w:rsidRPr="006A451A">
        <w:rPr>
          <w:spacing w:val="-3"/>
          <w:sz w:val="40"/>
          <w:szCs w:val="40"/>
        </w:rPr>
        <w:t xml:space="preserve">value </w:t>
      </w:r>
      <w:r w:rsidRPr="006A451A">
        <w:rPr>
          <w:sz w:val="40"/>
          <w:szCs w:val="40"/>
        </w:rPr>
        <w:t xml:space="preserve">– how </w:t>
      </w:r>
      <w:r w:rsidRPr="006A451A">
        <w:rPr>
          <w:spacing w:val="-3"/>
          <w:sz w:val="40"/>
          <w:szCs w:val="40"/>
        </w:rPr>
        <w:t>to</w:t>
      </w:r>
      <w:r w:rsidRPr="006A451A">
        <w:rPr>
          <w:spacing w:val="-15"/>
          <w:sz w:val="40"/>
          <w:szCs w:val="40"/>
        </w:rPr>
        <w:t xml:space="preserve"> </w:t>
      </w:r>
      <w:r w:rsidRPr="006A451A">
        <w:rPr>
          <w:spacing w:val="-3"/>
          <w:sz w:val="40"/>
          <w:szCs w:val="40"/>
        </w:rPr>
        <w:t>score</w:t>
      </w:r>
    </w:p>
    <w:p w:rsidR="00200965" w:rsidRPr="006A451A" w:rsidRDefault="008A18E1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142"/>
        <w:rPr>
          <w:sz w:val="40"/>
          <w:szCs w:val="40"/>
        </w:rPr>
      </w:pPr>
      <w:r w:rsidRPr="006A451A">
        <w:rPr>
          <w:sz w:val="40"/>
          <w:szCs w:val="40"/>
        </w:rPr>
        <w:t>Measurement</w:t>
      </w:r>
      <w:r w:rsidRPr="006A451A">
        <w:rPr>
          <w:spacing w:val="-10"/>
          <w:sz w:val="40"/>
          <w:szCs w:val="40"/>
        </w:rPr>
        <w:t xml:space="preserve"> </w:t>
      </w:r>
      <w:r w:rsidRPr="006A451A">
        <w:rPr>
          <w:sz w:val="40"/>
          <w:szCs w:val="40"/>
        </w:rPr>
        <w:t>Model</w:t>
      </w:r>
    </w:p>
    <w:p w:rsidR="00200965" w:rsidRPr="006A451A" w:rsidRDefault="008A18E1">
      <w:pPr>
        <w:pStyle w:val="ListParagraph"/>
        <w:numPr>
          <w:ilvl w:val="1"/>
          <w:numId w:val="2"/>
        </w:numPr>
        <w:tabs>
          <w:tab w:val="left" w:pos="1276"/>
        </w:tabs>
        <w:spacing w:before="121"/>
        <w:ind w:hanging="451"/>
        <w:rPr>
          <w:sz w:val="40"/>
          <w:szCs w:val="40"/>
        </w:rPr>
      </w:pPr>
      <w:r w:rsidRPr="006A451A">
        <w:rPr>
          <w:sz w:val="40"/>
          <w:szCs w:val="40"/>
        </w:rPr>
        <w:t xml:space="preserve">How we </w:t>
      </w:r>
      <w:r w:rsidRPr="006A451A">
        <w:rPr>
          <w:spacing w:val="-4"/>
          <w:sz w:val="40"/>
          <w:szCs w:val="40"/>
        </w:rPr>
        <w:t xml:space="preserve">related </w:t>
      </w:r>
      <w:r w:rsidRPr="006A451A">
        <w:rPr>
          <w:spacing w:val="-3"/>
          <w:sz w:val="40"/>
          <w:szCs w:val="40"/>
        </w:rPr>
        <w:t>scores to</w:t>
      </w:r>
      <w:r w:rsidRPr="006A451A">
        <w:rPr>
          <w:spacing w:val="-12"/>
          <w:sz w:val="40"/>
          <w:szCs w:val="40"/>
        </w:rPr>
        <w:t xml:space="preserve"> </w:t>
      </w:r>
      <w:r w:rsidRPr="006A451A">
        <w:rPr>
          <w:sz w:val="40"/>
          <w:szCs w:val="40"/>
        </w:rPr>
        <w:t>constructs</w:t>
      </w:r>
    </w:p>
    <w:p w:rsidR="00200965" w:rsidRDefault="00200965">
      <w:pPr>
        <w:rPr>
          <w:sz w:val="56"/>
        </w:rPr>
        <w:sectPr w:rsidR="00200965">
          <w:headerReference w:type="default" r:id="rId8"/>
          <w:pgSz w:w="14400" w:h="10800" w:orient="landscape"/>
          <w:pgMar w:top="1840" w:right="1140" w:bottom="280" w:left="760" w:header="968" w:footer="0" w:gutter="0"/>
          <w:cols w:space="720"/>
        </w:sect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rPr>
          <w:sz w:val="20"/>
        </w:rPr>
        <w:sectPr w:rsidR="00200965">
          <w:headerReference w:type="default" r:id="rId9"/>
          <w:pgSz w:w="14400" w:h="10800" w:orient="landscape"/>
          <w:pgMar w:top="1840" w:right="80" w:bottom="0" w:left="940" w:header="968" w:footer="0" w:gutter="0"/>
          <w:cols w:space="720"/>
        </w:sectPr>
      </w:pPr>
    </w:p>
    <w:p w:rsidR="00200965" w:rsidRDefault="00200965">
      <w:pPr>
        <w:pStyle w:val="BodyText"/>
        <w:spacing w:before="11"/>
        <w:rPr>
          <w:sz w:val="60"/>
        </w:rPr>
      </w:pPr>
    </w:p>
    <w:p w:rsidR="00200965" w:rsidRDefault="008A18E1">
      <w:pPr>
        <w:ind w:left="919"/>
        <w:rPr>
          <w:rFonts w:ascii="Arial"/>
          <w:sz w:val="56"/>
        </w:rPr>
      </w:pPr>
      <w:r>
        <w:rPr>
          <w:rFonts w:ascii="Arial"/>
          <w:sz w:val="56"/>
        </w:rPr>
        <w:t>Construct</w:t>
      </w:r>
    </w:p>
    <w:p w:rsidR="00200965" w:rsidRDefault="008A18E1">
      <w:pPr>
        <w:spacing w:before="256"/>
        <w:ind w:left="919"/>
        <w:rPr>
          <w:rFonts w:ascii="Arial"/>
          <w:i/>
          <w:sz w:val="36"/>
        </w:rPr>
      </w:pPr>
      <w:r>
        <w:br w:type="column"/>
      </w:r>
      <w:r>
        <w:rPr>
          <w:rFonts w:ascii="Arial"/>
          <w:i/>
          <w:spacing w:val="-1"/>
          <w:sz w:val="36"/>
        </w:rPr>
        <w:t>Causality</w:t>
      </w:r>
    </w:p>
    <w:p w:rsidR="00200965" w:rsidRDefault="008A18E1">
      <w:pPr>
        <w:spacing w:before="321" w:line="249" w:lineRule="auto"/>
        <w:ind w:left="919" w:right="393" w:firstLine="857"/>
        <w:rPr>
          <w:rFonts w:ascii="Arial"/>
          <w:sz w:val="56"/>
        </w:rPr>
      </w:pPr>
      <w:r>
        <w:br w:type="column"/>
      </w:r>
      <w:r>
        <w:rPr>
          <w:rFonts w:ascii="Arial"/>
          <w:sz w:val="56"/>
        </w:rPr>
        <w:t xml:space="preserve">Item </w:t>
      </w:r>
      <w:r>
        <w:rPr>
          <w:rFonts w:ascii="Arial"/>
          <w:w w:val="95"/>
          <w:sz w:val="56"/>
        </w:rPr>
        <w:t>Responses</w:t>
      </w:r>
    </w:p>
    <w:p w:rsidR="00200965" w:rsidRDefault="00200965">
      <w:pPr>
        <w:spacing w:line="249" w:lineRule="auto"/>
        <w:rPr>
          <w:rFonts w:ascii="Arial"/>
          <w:sz w:val="56"/>
        </w:rPr>
        <w:sectPr w:rsidR="00200965">
          <w:type w:val="continuous"/>
          <w:pgSz w:w="14400" w:h="10800" w:orient="landscape"/>
          <w:pgMar w:top="0" w:right="80" w:bottom="280" w:left="940" w:header="720" w:footer="720" w:gutter="0"/>
          <w:cols w:num="3" w:space="720" w:equalWidth="0">
            <w:col w:w="3317" w:space="864"/>
            <w:col w:w="2395" w:space="904"/>
            <w:col w:w="5900"/>
          </w:cols>
        </w:sectPr>
      </w:pPr>
    </w:p>
    <w:p w:rsidR="00200965" w:rsidRDefault="00200965">
      <w:pPr>
        <w:pStyle w:val="BodyText"/>
        <w:rPr>
          <w:rFonts w:ascii="Arial"/>
          <w:sz w:val="20"/>
        </w:rPr>
      </w:pPr>
    </w:p>
    <w:p w:rsidR="00200965" w:rsidRDefault="00200965">
      <w:pPr>
        <w:pStyle w:val="BodyText"/>
        <w:rPr>
          <w:rFonts w:ascii="Arial"/>
          <w:sz w:val="20"/>
        </w:rPr>
      </w:pPr>
    </w:p>
    <w:p w:rsidR="00200965" w:rsidRDefault="00200965">
      <w:pPr>
        <w:pStyle w:val="BodyText"/>
        <w:rPr>
          <w:rFonts w:ascii="Arial"/>
          <w:sz w:val="20"/>
        </w:rPr>
      </w:pPr>
    </w:p>
    <w:p w:rsidR="00200965" w:rsidRDefault="00200965">
      <w:pPr>
        <w:pStyle w:val="BodyText"/>
        <w:rPr>
          <w:rFonts w:ascii="Arial"/>
          <w:sz w:val="20"/>
        </w:rPr>
      </w:pPr>
    </w:p>
    <w:p w:rsidR="00200965" w:rsidRDefault="00200965">
      <w:pPr>
        <w:pStyle w:val="BodyText"/>
        <w:rPr>
          <w:rFonts w:ascii="Arial"/>
          <w:sz w:val="20"/>
        </w:rPr>
      </w:pPr>
    </w:p>
    <w:p w:rsidR="00200965" w:rsidRDefault="00200965">
      <w:pPr>
        <w:pStyle w:val="BodyText"/>
        <w:rPr>
          <w:rFonts w:ascii="Arial"/>
          <w:sz w:val="20"/>
        </w:rPr>
      </w:pPr>
    </w:p>
    <w:p w:rsidR="00200965" w:rsidRDefault="00200965">
      <w:pPr>
        <w:pStyle w:val="BodyText"/>
        <w:rPr>
          <w:rFonts w:ascii="Arial"/>
          <w:sz w:val="20"/>
        </w:rPr>
      </w:pPr>
    </w:p>
    <w:p w:rsidR="00200965" w:rsidRDefault="00200965">
      <w:pPr>
        <w:pStyle w:val="BodyText"/>
        <w:rPr>
          <w:rFonts w:ascii="Arial"/>
          <w:sz w:val="20"/>
        </w:rPr>
      </w:pPr>
    </w:p>
    <w:p w:rsidR="00200965" w:rsidRDefault="00200965">
      <w:pPr>
        <w:pStyle w:val="BodyText"/>
        <w:rPr>
          <w:rFonts w:ascii="Arial"/>
          <w:sz w:val="20"/>
        </w:rPr>
      </w:pPr>
    </w:p>
    <w:p w:rsidR="00200965" w:rsidRDefault="00200965">
      <w:pPr>
        <w:pStyle w:val="BodyText"/>
        <w:spacing w:before="4"/>
        <w:rPr>
          <w:rFonts w:ascii="Arial"/>
          <w:sz w:val="25"/>
        </w:rPr>
      </w:pPr>
    </w:p>
    <w:p w:rsidR="00200965" w:rsidRDefault="00200965">
      <w:pPr>
        <w:rPr>
          <w:rFonts w:ascii="Arial"/>
          <w:sz w:val="25"/>
        </w:rPr>
        <w:sectPr w:rsidR="00200965">
          <w:type w:val="continuous"/>
          <w:pgSz w:w="14400" w:h="10800" w:orient="landscape"/>
          <w:pgMar w:top="0" w:right="80" w:bottom="280" w:left="940" w:header="720" w:footer="720" w:gutter="0"/>
          <w:cols w:space="720"/>
        </w:sectPr>
      </w:pPr>
    </w:p>
    <w:p w:rsidR="00200965" w:rsidRDefault="008A18E1">
      <w:pPr>
        <w:spacing w:before="258" w:line="249" w:lineRule="auto"/>
        <w:ind w:left="2815" w:right="-19" w:hanging="951"/>
        <w:rPr>
          <w:rFonts w:ascii="Arial"/>
          <w:sz w:val="56"/>
        </w:rPr>
      </w:pPr>
      <w:r>
        <w:rPr>
          <w:rFonts w:ascii="Arial"/>
          <w:sz w:val="56"/>
        </w:rPr>
        <w:t>Measurement</w:t>
      </w:r>
      <w:r>
        <w:rPr>
          <w:rFonts w:ascii="Arial"/>
          <w:w w:val="99"/>
          <w:sz w:val="56"/>
        </w:rPr>
        <w:t xml:space="preserve"> </w:t>
      </w:r>
      <w:r>
        <w:rPr>
          <w:rFonts w:ascii="Arial"/>
          <w:sz w:val="56"/>
        </w:rPr>
        <w:t>Model</w:t>
      </w:r>
    </w:p>
    <w:p w:rsidR="00200965" w:rsidRDefault="008A18E1">
      <w:pPr>
        <w:spacing w:before="81"/>
        <w:ind w:left="1722" w:right="4016"/>
        <w:jc w:val="center"/>
        <w:rPr>
          <w:rFonts w:ascii="Arial"/>
          <w:sz w:val="56"/>
        </w:rPr>
      </w:pPr>
      <w:r>
        <w:br w:type="column"/>
      </w:r>
      <w:r>
        <w:rPr>
          <w:rFonts w:ascii="Arial"/>
          <w:sz w:val="56"/>
        </w:rPr>
        <w:t>Outcome</w:t>
      </w:r>
    </w:p>
    <w:p w:rsidR="00200965" w:rsidRDefault="008A18E1">
      <w:pPr>
        <w:spacing w:before="28"/>
        <w:ind w:left="1720" w:right="4016"/>
        <w:jc w:val="center"/>
        <w:rPr>
          <w:rFonts w:ascii="Arial"/>
          <w:sz w:val="56"/>
        </w:rPr>
      </w:pPr>
      <w:r>
        <w:rPr>
          <w:rFonts w:ascii="Arial"/>
          <w:sz w:val="56"/>
        </w:rPr>
        <w:t>Space</w:t>
      </w:r>
    </w:p>
    <w:p w:rsidR="00200965" w:rsidRDefault="00200965">
      <w:pPr>
        <w:jc w:val="center"/>
        <w:rPr>
          <w:rFonts w:ascii="Arial"/>
          <w:sz w:val="56"/>
        </w:rPr>
        <w:sectPr w:rsidR="00200965">
          <w:type w:val="continuous"/>
          <w:pgSz w:w="14400" w:h="10800" w:orient="landscape"/>
          <w:pgMar w:top="0" w:right="80" w:bottom="280" w:left="940" w:header="720" w:footer="720" w:gutter="0"/>
          <w:cols w:num="2" w:space="720" w:equalWidth="0">
            <w:col w:w="5289" w:space="40"/>
            <w:col w:w="8051"/>
          </w:cols>
        </w:sectPr>
      </w:pPr>
    </w:p>
    <w:p w:rsidR="00200965" w:rsidRDefault="008A18E1">
      <w:pPr>
        <w:pStyle w:val="BodyText"/>
        <w:rPr>
          <w:rFonts w:ascii="Arial"/>
          <w:sz w:val="20"/>
        </w:rPr>
      </w:pPr>
      <w:r>
        <w:pict>
          <v:group id="_x0000_s1045" style="position:absolute;margin-left:71.05pt;margin-top:125.05pt;width:548.05pt;height:356.05pt;z-index:-10048;mso-position-horizontal-relative:page;mso-position-vertical-relative:page" coordorigin="1421,2501" coordsize="10961,7121">
            <v:shape id="_x0000_s1049" style="position:absolute;left:1441;top:2521;width:10920;height:7080" coordorigin="1441,2521" coordsize="10920,7080" o:spt="100" adj="0,,0" path="m1441,4081r2,-73l1448,3935r9,-71l1469,3793r15,-70l1502,3655r22,-67l1548,3522r28,-64l1606,3395r33,-61l1675,3274r38,-58l1754,3160r43,-55l1843,3053r48,-50l1941,2954r52,-46l2048,2864r56,-42l2163,2783r60,-37l2285,2712r64,-32l2414,2651r67,-27l2549,2601r70,-21l2690,2562r72,-14l2835,2536r75,-8l2985,2523r76,-2l3137,2523r76,5l3287,2536r74,12l3433,2562r71,18l3573,2601r69,23l3708,2651r66,29l3837,2712r62,34l3960,2783r58,39l4074,2864r55,44l4181,2954r51,49l4280,3053r45,52l4369,3160r41,56l4448,3274r36,60l4517,3395r30,63l4574,3522r25,66l4620,3655r18,68l4654,3793r12,71l4674,3935r5,73l4681,4081r-2,74l4674,4227r-8,72l4654,4369r-16,70l4620,4507r-21,67l4574,4640r-27,64l4517,4767r-33,62l4448,4888r-38,58l4369,5003r-44,54l4280,5109r-48,51l4181,5208r-52,46l4074,5298r-56,42l3960,5380r-61,36l3837,5451r-63,32l3708,5512r-66,26l3573,5562r-69,20l3433,5600r-72,15l3287,5626r-74,8l3137,5640r-76,1l2985,5640r-75,-6l2835,5626r-73,-11l2690,5600r-71,-18l2549,5562r-68,-24l2414,5512r-65,-29l2285,5451r-62,-35l2163,5380r-59,-40l2048,5298r-55,-44l1941,5208r-50,-48l1843,5109r-46,-52l1754,5003r-41,-57l1675,4888r-36,-59l1606,4767r-30,-63l1548,4640r-24,-66l1502,4507r-18,-68l1469,4369r-12,-70l1448,4227r-5,-72l1441,4081xm9121,4081r2,-73l9128,3935r9,-71l9149,3793r15,-70l9182,3655r22,-67l9228,3522r28,-64l9286,3395r33,-61l9355,3274r38,-58l9434,3160r43,-55l9523,3053r48,-50l9621,2954r52,-46l9728,2864r56,-42l9843,2783r60,-37l9965,2712r64,-32l10094,2651r67,-27l10229,2601r70,-21l10370,2562r72,-14l10515,2536r75,-8l10665,2523r76,-2l10817,2523r76,5l10967,2536r74,12l11113,2562r71,18l11253,2601r69,23l11388,2651r66,29l11517,2712r62,34l11640,2783r58,39l11754,2864r55,44l11861,2954r51,49l11960,3053r45,52l12049,3160r41,56l12128,3274r36,60l12197,3395r30,63l12254,3522r25,66l12300,3655r18,68l12334,3793r12,71l12354,3935r5,73l12361,4081r-2,74l12354,4227r-8,72l12334,4369r-16,70l12300,4507r-21,67l12254,4640r-27,64l12197,4767r-33,62l12128,4888r-38,58l12049,5003r-44,54l11960,5109r-48,51l11861,5208r-52,46l11754,5298r-56,42l11640,5380r-61,36l11517,5451r-63,32l11388,5512r-66,26l11253,5562r-69,20l11113,5600r-72,15l10967,5626r-74,8l10817,5640r-76,1l10665,5640r-75,-6l10515,5626r-73,-11l10370,5600r-71,-18l10229,5562r-68,-24l10094,5512r-65,-29l9965,5451r-62,-35l9843,5380r-59,-40l9728,5298r-55,-44l9621,5208r-50,-48l9523,5109r-46,-52l9434,5003r-41,-57l9355,4888r-36,-59l9286,4767r-30,-63l9228,4640r-24,-66l9182,4507r-18,-68l9149,4369r-12,-70l9128,4227r-5,-72l9121,4081xm7441,7801r2,-76l7447,7650r8,-75l7466,7502r14,-73l7496,7358r20,-70l7538,7218r24,-67l7590,7084r30,-65l7652,6955r35,-62l7724,6832r40,-59l7805,6715r44,-55l7895,6606r49,-52l7994,6504r52,-49l8100,6409r55,-44l8213,6324r59,-40l8333,6247r62,-35l8459,6180r65,-30l8591,6122r67,-24l8728,6076r70,-20l8869,6040r73,-14l9015,6015r75,-8l9165,6003r76,-2l9317,6003r76,4l9467,6015r73,11l9613,6040r71,16l9755,6076r69,22l9892,6122r66,28l10024,6180r63,32l10150,6247r60,37l10270,6324r57,41l10383,6409r54,46l10489,6504r50,50l10587,6606r46,54l10677,6715r42,58l10758,6832r37,61l10830,6955r33,64l10893,7084r27,67l10945,7218r22,70l10986,7358r17,71l11016,7502r11,73l11035,7650r5,75l11041,7801r-1,76l11035,7953r-8,74l11016,8100r-13,73l10986,8244r-19,71l10945,8384r-25,68l10893,8518r-30,66l10830,8647r-35,63l10758,8770r-39,60l10677,8887r-44,56l10587,8997r-48,52l10489,9099r-52,48l10383,9193r-56,44l10270,9279r-60,39l10150,9355r-63,35l10024,9423r-66,30l9892,9480r-68,25l9755,9527r-71,19l9613,9563r-73,13l9467,9587r-74,8l9317,9600r-76,1l9165,9600r-75,-5l9015,9587r-73,-11l8869,9563r-71,-17l8728,9527r-70,-22l8591,9480r-67,-27l8459,9423r-64,-33l8333,9355r-61,-37l8213,9279r-58,-42l8100,9193r-54,-46l7994,9099r-50,-50l7895,8997r-46,-54l7805,8887r-41,-57l7724,8770r-37,-60l7652,8647r-32,-63l7590,8518r-28,-66l7538,8384r-22,-69l7496,8244r-16,-71l7466,8100r-11,-73l7447,7953r-4,-76l7441,7801xe" filled="f" strokecolor="#385d89" strokeweight="2.04pt">
              <v:stroke joinstyle="round"/>
              <v:formulas/>
              <v:path arrowok="t" o:connecttype="segments"/>
            </v:shape>
            <v:shape id="_x0000_s1048" style="position:absolute;left:9841;top:5505;width:386;height:616" coordorigin="9841,5506" coordsize="386,616" o:spt="100" adj="0,,0" path="m9875,5832r-12,2l9853,5840r-6,10l9844,5862r-3,259l9906,6086r-9,l9846,6055r57,-96l9904,5862r-2,-12l9896,5841r-10,-7l9875,5832xm9903,5959r-57,96l9897,6086r9,-15l9902,6071r-45,-27l9902,6019r1,-60xm10051,5940r-11,4l9954,5991r-57,95l9906,6086r163,-90l10078,5989r5,-11l10084,5967r-3,-12l10073,5946r-10,-5l10051,5940xm9902,6019r-45,25l9902,6071r,-52xm9954,5991r-52,28l9902,6071r4,l9954,5991xm10175,5506r-272,453l9902,6019r52,-28l10227,5537r-52,-31xe" fillcolor="#497dba" stroked="f">
              <v:stroke joinstyle="round"/>
              <v:formulas/>
              <v:path arrowok="t" o:connecttype="segments"/>
            </v:shape>
            <v:shape id="_x0000_s1047" style="position:absolute;left:2641;top:6001;width:3720;height:3600" coordorigin="2641,6001" coordsize="3720,3600" path="m2641,7801r2,-74l2647,7654r8,-73l2666,7509r13,-71l2695,7369r19,-69l2736,7232r24,-66l2787,7101r30,-64l2849,6974r34,-61l2920,6853r39,-58l3000,6738r43,-55l3089,6630r47,-52l3186,6528r51,-48l3291,6434r55,-44l3403,6348r58,-39l3521,6271r62,-36l3646,6202r65,-31l3777,6143r68,-26l3913,6093r70,-21l4054,6054r72,-16l4200,6025r74,-10l4349,6007r76,-4l4501,6001r77,2l4654,6007r75,8l4803,6025r73,13l4948,6054r71,18l5089,6093r69,24l5225,6143r66,28l5356,6202r63,33l5481,6271r60,38l5600,6348r57,42l5712,6434r53,46l5816,6528r50,50l5913,6630r46,53l6002,6738r42,57l6083,6853r36,60l6154,6974r32,63l6215,7101r27,65l6266,7232r22,68l6307,7369r16,69l6337,7509r10,72l6355,7654r5,73l6361,7801r-1,74l6355,7949r-8,72l6337,8093r-14,71l6307,8234r-19,69l6266,8370r-24,67l6215,8502r-29,64l6154,8628r-35,62l6083,8749r-39,59l6002,8864r-43,55l5913,8973r-47,51l5816,9074r-51,48l5712,9168r-55,44l5600,9254r-59,40l5481,9332r-62,35l5356,9400r-65,31l5225,9460r-67,26l5089,9509r-70,21l4948,9549r-72,16l4803,9578r-74,10l4654,9595r-76,5l4501,9601r-76,-1l4349,9595r-75,-7l4200,9578r-74,-13l4054,9549r-71,-19l3913,9509r-68,-23l3777,9460r-66,-29l3646,9400r-63,-33l3521,9332r-60,-38l3403,9254r-57,-42l3291,9168r-54,-46l3186,9074r-50,-50l3089,8973r-46,-54l3000,8864r-41,-56l2920,8749r-37,-59l2849,8628r-32,-62l2787,8502r-27,-65l2736,8370r-22,-67l2695,8234r-16,-70l2666,8093r-11,-72l2647,7949r-4,-74l2641,7801xe" filled="f" strokecolor="#385d89" strokeweight="2.04pt">
              <v:path arrowok="t"/>
            </v:shape>
            <v:shape id="_x0000_s1046" style="position:absolute;left:3563;top:3946;width:5559;height:3990" coordorigin="3563,3946" coordsize="5559,3990" o:spt="100" adj="0,,0" path="m3869,6110l3692,5668r77,60l3780,5734r11,l3802,5731r9,-8l3817,5712r,-11l3814,5690r-8,-9l3658,5565r-57,-44l3563,5778r1,12l3569,5800r8,8l3588,5812r12,l3610,5807r8,-9l3622,5787r15,-97l3813,6132r56,-22m7441,7771r-909,l6616,7722r9,-8l6630,7704r,-12l6627,7681r-8,-9l6608,7667r-11,-1l6585,7670r-224,131l6585,7932r12,4l6608,7935r11,-5l6627,7921r3,-11l6630,7899r-5,-11l6616,7880r-84,-49l7441,7831r,-60m9121,4081r-51,-30l8897,3950r-11,-4l8874,3947r-10,5l8856,3961r-4,11l8853,3984r5,10l8867,4002r84,49l4681,4051r,60l8951,4111r-84,49l8858,4168r-5,11l8852,4190r4,11l8864,4210r10,5l8886,4216r11,-4l9070,4111r51,-30e" fillcolor="#497dba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200965" w:rsidRDefault="00200965">
      <w:pPr>
        <w:pStyle w:val="BodyText"/>
        <w:rPr>
          <w:rFonts w:ascii="Arial"/>
          <w:sz w:val="20"/>
        </w:rPr>
      </w:pPr>
    </w:p>
    <w:p w:rsidR="00200965" w:rsidRDefault="00200965">
      <w:pPr>
        <w:pStyle w:val="BodyText"/>
        <w:spacing w:before="4"/>
        <w:rPr>
          <w:rFonts w:ascii="Arial"/>
          <w:sz w:val="28"/>
        </w:rPr>
      </w:pPr>
    </w:p>
    <w:p w:rsidR="00200965" w:rsidRDefault="008A18E1">
      <w:pPr>
        <w:spacing w:before="88"/>
        <w:ind w:left="5116" w:right="6543"/>
        <w:jc w:val="center"/>
        <w:rPr>
          <w:rFonts w:ascii="Arial"/>
          <w:i/>
          <w:sz w:val="36"/>
        </w:rPr>
      </w:pPr>
      <w:r>
        <w:rPr>
          <w:rFonts w:ascii="Arial"/>
          <w:i/>
          <w:sz w:val="36"/>
        </w:rPr>
        <w:t>Inferences</w:t>
      </w:r>
    </w:p>
    <w:p w:rsidR="00200965" w:rsidRDefault="008A18E1">
      <w:pPr>
        <w:tabs>
          <w:tab w:val="left" w:pos="10289"/>
        </w:tabs>
        <w:spacing w:before="305"/>
        <w:ind w:left="8850"/>
        <w:rPr>
          <w:rFonts w:ascii="Arial"/>
          <w:sz w:val="36"/>
        </w:rPr>
      </w:pPr>
      <w:r>
        <w:rPr>
          <w:rFonts w:ascii="Arial"/>
          <w:sz w:val="36"/>
        </w:rPr>
        <w:t>Source:</w:t>
      </w:r>
      <w:r>
        <w:rPr>
          <w:rFonts w:ascii="Arial"/>
          <w:sz w:val="36"/>
        </w:rPr>
        <w:tab/>
        <w:t>Mark Wilson,</w:t>
      </w:r>
      <w:r>
        <w:rPr>
          <w:rFonts w:ascii="Arial"/>
          <w:spacing w:val="-10"/>
          <w:sz w:val="36"/>
        </w:rPr>
        <w:t xml:space="preserve"> </w:t>
      </w:r>
      <w:r>
        <w:rPr>
          <w:rFonts w:ascii="Arial"/>
          <w:sz w:val="36"/>
        </w:rPr>
        <w:t>2005</w:t>
      </w:r>
    </w:p>
    <w:p w:rsidR="00200965" w:rsidRDefault="00200965">
      <w:pPr>
        <w:rPr>
          <w:rFonts w:ascii="Arial"/>
          <w:sz w:val="36"/>
        </w:rPr>
        <w:sectPr w:rsidR="00200965">
          <w:type w:val="continuous"/>
          <w:pgSz w:w="14400" w:h="10800" w:orient="landscape"/>
          <w:pgMar w:top="0" w:right="80" w:bottom="280" w:left="940" w:header="720" w:footer="720" w:gutter="0"/>
          <w:cols w:space="720"/>
        </w:sectPr>
      </w:pPr>
    </w:p>
    <w:p w:rsidR="00200965" w:rsidRDefault="00200965">
      <w:pPr>
        <w:pStyle w:val="BodyText"/>
        <w:rPr>
          <w:rFonts w:ascii="Arial"/>
          <w:sz w:val="20"/>
        </w:rPr>
      </w:pPr>
    </w:p>
    <w:p w:rsidR="00200965" w:rsidRDefault="00200965">
      <w:pPr>
        <w:pStyle w:val="BodyText"/>
        <w:rPr>
          <w:rFonts w:ascii="Arial"/>
          <w:sz w:val="20"/>
        </w:rPr>
      </w:pPr>
    </w:p>
    <w:p w:rsidR="00200965" w:rsidRPr="006A451A" w:rsidRDefault="008A18E1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292" w:line="211" w:lineRule="auto"/>
        <w:ind w:right="103"/>
        <w:rPr>
          <w:sz w:val="40"/>
          <w:szCs w:val="40"/>
        </w:rPr>
      </w:pPr>
      <w:r w:rsidRPr="006A451A">
        <w:rPr>
          <w:sz w:val="40"/>
          <w:szCs w:val="40"/>
        </w:rPr>
        <w:t xml:space="preserve">Most </w:t>
      </w:r>
      <w:r w:rsidRPr="006A451A">
        <w:rPr>
          <w:spacing w:val="-3"/>
          <w:sz w:val="40"/>
          <w:szCs w:val="40"/>
        </w:rPr>
        <w:t xml:space="preserve">IRT </w:t>
      </w:r>
      <w:r w:rsidRPr="006A451A">
        <w:rPr>
          <w:sz w:val="40"/>
          <w:szCs w:val="40"/>
        </w:rPr>
        <w:t xml:space="preserve">models </w:t>
      </w:r>
      <w:r w:rsidRPr="006A451A">
        <w:rPr>
          <w:spacing w:val="-3"/>
          <w:sz w:val="40"/>
          <w:szCs w:val="40"/>
        </w:rPr>
        <w:t xml:space="preserve">are </w:t>
      </w:r>
      <w:r w:rsidRPr="006A451A">
        <w:rPr>
          <w:sz w:val="40"/>
          <w:szCs w:val="40"/>
        </w:rPr>
        <w:t xml:space="preserve">based on a </w:t>
      </w:r>
      <w:r w:rsidRPr="006A451A">
        <w:rPr>
          <w:spacing w:val="-3"/>
          <w:sz w:val="40"/>
          <w:szCs w:val="40"/>
        </w:rPr>
        <w:t xml:space="preserve">paradigm </w:t>
      </w:r>
      <w:r w:rsidRPr="006A451A">
        <w:rPr>
          <w:sz w:val="40"/>
          <w:szCs w:val="40"/>
        </w:rPr>
        <w:t xml:space="preserve">that identifies a model which explains variation in the </w:t>
      </w:r>
      <w:r w:rsidRPr="006A451A">
        <w:rPr>
          <w:spacing w:val="-4"/>
          <w:sz w:val="40"/>
          <w:szCs w:val="40"/>
        </w:rPr>
        <w:t xml:space="preserve">data </w:t>
      </w:r>
      <w:r w:rsidRPr="006A451A">
        <w:rPr>
          <w:sz w:val="40"/>
          <w:szCs w:val="40"/>
        </w:rPr>
        <w:t xml:space="preserve">– </w:t>
      </w:r>
      <w:r w:rsidRPr="006A451A">
        <w:rPr>
          <w:spacing w:val="-5"/>
          <w:sz w:val="40"/>
          <w:szCs w:val="40"/>
        </w:rPr>
        <w:t xml:space="preserve">to </w:t>
      </w:r>
      <w:r w:rsidRPr="006A451A">
        <w:rPr>
          <w:sz w:val="40"/>
          <w:szCs w:val="40"/>
        </w:rPr>
        <w:t xml:space="preserve">find a model that </w:t>
      </w:r>
      <w:r w:rsidRPr="006A451A">
        <w:rPr>
          <w:spacing w:val="-3"/>
          <w:sz w:val="40"/>
          <w:szCs w:val="40"/>
        </w:rPr>
        <w:t xml:space="preserve">best characterizes </w:t>
      </w:r>
      <w:r w:rsidRPr="006A451A">
        <w:rPr>
          <w:sz w:val="40"/>
          <w:szCs w:val="40"/>
        </w:rPr>
        <w:t>the</w:t>
      </w:r>
      <w:r w:rsidRPr="006A451A">
        <w:rPr>
          <w:spacing w:val="8"/>
          <w:sz w:val="40"/>
          <w:szCs w:val="40"/>
        </w:rPr>
        <w:t xml:space="preserve"> </w:t>
      </w:r>
      <w:r w:rsidRPr="006A451A">
        <w:rPr>
          <w:spacing w:val="-3"/>
          <w:sz w:val="40"/>
          <w:szCs w:val="40"/>
        </w:rPr>
        <w:t>data</w:t>
      </w:r>
    </w:p>
    <w:p w:rsidR="00200965" w:rsidRPr="006A451A" w:rsidRDefault="008A18E1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149" w:line="213" w:lineRule="auto"/>
        <w:ind w:right="102"/>
        <w:rPr>
          <w:sz w:val="40"/>
          <w:szCs w:val="40"/>
        </w:rPr>
      </w:pPr>
      <w:r w:rsidRPr="006A451A">
        <w:rPr>
          <w:sz w:val="40"/>
          <w:szCs w:val="40"/>
        </w:rPr>
        <w:t xml:space="preserve">Rasch is an approach that is based on the </w:t>
      </w:r>
      <w:r w:rsidRPr="006A451A">
        <w:rPr>
          <w:spacing w:val="-3"/>
          <w:sz w:val="40"/>
          <w:szCs w:val="40"/>
        </w:rPr>
        <w:t xml:space="preserve">paradigm </w:t>
      </w:r>
      <w:r w:rsidRPr="006A451A">
        <w:rPr>
          <w:sz w:val="40"/>
          <w:szCs w:val="40"/>
        </w:rPr>
        <w:t xml:space="preserve">of constructing a measure which </w:t>
      </w:r>
      <w:r w:rsidRPr="006A451A">
        <w:rPr>
          <w:spacing w:val="-3"/>
          <w:sz w:val="40"/>
          <w:szCs w:val="40"/>
        </w:rPr>
        <w:t xml:space="preserve">can characterize </w:t>
      </w:r>
      <w:r w:rsidRPr="006A451A">
        <w:rPr>
          <w:sz w:val="40"/>
          <w:szCs w:val="40"/>
        </w:rPr>
        <w:t xml:space="preserve">a construct on a linear scale – such that the </w:t>
      </w:r>
      <w:r w:rsidRPr="006A451A">
        <w:rPr>
          <w:spacing w:val="-4"/>
          <w:sz w:val="40"/>
          <w:szCs w:val="40"/>
        </w:rPr>
        <w:t xml:space="preserve">total </w:t>
      </w:r>
      <w:r w:rsidRPr="006A451A">
        <w:rPr>
          <w:spacing w:val="-3"/>
          <w:sz w:val="40"/>
          <w:szCs w:val="40"/>
        </w:rPr>
        <w:t xml:space="preserve">score </w:t>
      </w:r>
      <w:r w:rsidRPr="006A451A">
        <w:rPr>
          <w:sz w:val="40"/>
          <w:szCs w:val="40"/>
        </w:rPr>
        <w:t xml:space="preserve">fully </w:t>
      </w:r>
      <w:r w:rsidRPr="006A451A">
        <w:rPr>
          <w:spacing w:val="-3"/>
          <w:sz w:val="40"/>
          <w:szCs w:val="40"/>
        </w:rPr>
        <w:t xml:space="preserve">characterizes </w:t>
      </w:r>
      <w:r w:rsidRPr="006A451A">
        <w:rPr>
          <w:sz w:val="40"/>
          <w:szCs w:val="40"/>
        </w:rPr>
        <w:t xml:space="preserve">a </w:t>
      </w:r>
      <w:r w:rsidRPr="006A451A">
        <w:rPr>
          <w:spacing w:val="-3"/>
          <w:sz w:val="40"/>
          <w:szCs w:val="40"/>
        </w:rPr>
        <w:t xml:space="preserve">person </w:t>
      </w:r>
      <w:r w:rsidRPr="006A451A">
        <w:rPr>
          <w:sz w:val="40"/>
          <w:szCs w:val="40"/>
        </w:rPr>
        <w:t>on a given</w:t>
      </w:r>
      <w:r w:rsidRPr="006A451A">
        <w:rPr>
          <w:spacing w:val="-5"/>
          <w:sz w:val="40"/>
          <w:szCs w:val="40"/>
        </w:rPr>
        <w:t xml:space="preserve"> </w:t>
      </w:r>
      <w:r w:rsidRPr="006A451A">
        <w:rPr>
          <w:sz w:val="40"/>
          <w:szCs w:val="40"/>
        </w:rPr>
        <w:t>construct</w:t>
      </w:r>
    </w:p>
    <w:p w:rsidR="00200965" w:rsidRDefault="00200965">
      <w:pPr>
        <w:spacing w:line="213" w:lineRule="auto"/>
        <w:rPr>
          <w:sz w:val="64"/>
        </w:rPr>
        <w:sectPr w:rsidR="00200965">
          <w:headerReference w:type="default" r:id="rId10"/>
          <w:pgSz w:w="14400" w:h="10800" w:orient="landscape"/>
          <w:pgMar w:top="1840" w:right="760" w:bottom="280" w:left="760" w:header="968" w:footer="0" w:gutter="0"/>
          <w:cols w:space="720"/>
        </w:sect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Pr="006A451A" w:rsidRDefault="008A18E1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262" w:line="235" w:lineRule="auto"/>
        <w:ind w:right="166"/>
        <w:rPr>
          <w:sz w:val="40"/>
          <w:szCs w:val="40"/>
        </w:rPr>
      </w:pPr>
      <w:r w:rsidRPr="006A451A">
        <w:rPr>
          <w:sz w:val="40"/>
          <w:szCs w:val="40"/>
        </w:rPr>
        <w:t xml:space="preserve">Rasch models </w:t>
      </w:r>
      <w:r w:rsidRPr="006A451A">
        <w:rPr>
          <w:spacing w:val="-3"/>
          <w:sz w:val="40"/>
          <w:szCs w:val="40"/>
        </w:rPr>
        <w:t xml:space="preserve">provide </w:t>
      </w:r>
      <w:r w:rsidRPr="006A451A">
        <w:rPr>
          <w:sz w:val="40"/>
          <w:szCs w:val="40"/>
        </w:rPr>
        <w:t xml:space="preserve">a basis and </w:t>
      </w:r>
      <w:r w:rsidRPr="006A451A">
        <w:rPr>
          <w:spacing w:val="-3"/>
          <w:sz w:val="40"/>
          <w:szCs w:val="40"/>
        </w:rPr>
        <w:t xml:space="preserve">justification </w:t>
      </w:r>
      <w:r w:rsidRPr="006A451A">
        <w:rPr>
          <w:spacing w:val="-6"/>
          <w:sz w:val="40"/>
          <w:szCs w:val="40"/>
        </w:rPr>
        <w:t xml:space="preserve">for </w:t>
      </w:r>
      <w:r w:rsidRPr="006A451A">
        <w:rPr>
          <w:spacing w:val="-3"/>
          <w:sz w:val="40"/>
          <w:szCs w:val="40"/>
        </w:rPr>
        <w:t xml:space="preserve">obtaining person </w:t>
      </w:r>
      <w:r w:rsidRPr="006A451A">
        <w:rPr>
          <w:sz w:val="40"/>
          <w:szCs w:val="40"/>
        </w:rPr>
        <w:t xml:space="preserve">locations on a continuum </w:t>
      </w:r>
      <w:r w:rsidRPr="006A451A">
        <w:rPr>
          <w:spacing w:val="-4"/>
          <w:sz w:val="40"/>
          <w:szCs w:val="40"/>
        </w:rPr>
        <w:t xml:space="preserve">from total </w:t>
      </w:r>
      <w:r w:rsidRPr="006A451A">
        <w:rPr>
          <w:spacing w:val="-3"/>
          <w:sz w:val="40"/>
          <w:szCs w:val="40"/>
        </w:rPr>
        <w:t xml:space="preserve">scores </w:t>
      </w:r>
      <w:r w:rsidRPr="006A451A">
        <w:rPr>
          <w:sz w:val="40"/>
          <w:szCs w:val="40"/>
        </w:rPr>
        <w:t>on</w:t>
      </w:r>
      <w:r w:rsidRPr="006A451A">
        <w:rPr>
          <w:spacing w:val="-4"/>
          <w:sz w:val="40"/>
          <w:szCs w:val="40"/>
        </w:rPr>
        <w:t xml:space="preserve"> </w:t>
      </w:r>
      <w:r w:rsidRPr="006A451A">
        <w:rPr>
          <w:sz w:val="40"/>
          <w:szCs w:val="40"/>
        </w:rPr>
        <w:t>assessments.</w:t>
      </w:r>
    </w:p>
    <w:p w:rsidR="00200965" w:rsidRPr="006A451A" w:rsidRDefault="008A18E1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156" w:line="235" w:lineRule="auto"/>
        <w:ind w:right="109"/>
        <w:rPr>
          <w:sz w:val="40"/>
          <w:szCs w:val="40"/>
        </w:rPr>
      </w:pPr>
      <w:r w:rsidRPr="006A451A">
        <w:rPr>
          <w:sz w:val="40"/>
          <w:szCs w:val="40"/>
        </w:rPr>
        <w:t xml:space="preserve">Although it is </w:t>
      </w:r>
      <w:proofErr w:type="gramStart"/>
      <w:r w:rsidRPr="006A451A">
        <w:rPr>
          <w:sz w:val="40"/>
          <w:szCs w:val="40"/>
        </w:rPr>
        <w:t>not uncommon</w:t>
      </w:r>
      <w:proofErr w:type="gramEnd"/>
      <w:r w:rsidRPr="006A451A">
        <w:rPr>
          <w:sz w:val="40"/>
          <w:szCs w:val="40"/>
        </w:rPr>
        <w:t xml:space="preserve"> </w:t>
      </w:r>
      <w:r w:rsidRPr="006A451A">
        <w:rPr>
          <w:spacing w:val="-5"/>
          <w:sz w:val="40"/>
          <w:szCs w:val="40"/>
        </w:rPr>
        <w:t xml:space="preserve">to </w:t>
      </w:r>
      <w:r w:rsidRPr="006A451A">
        <w:rPr>
          <w:spacing w:val="-3"/>
          <w:sz w:val="40"/>
          <w:szCs w:val="40"/>
        </w:rPr>
        <w:t xml:space="preserve">treat </w:t>
      </w:r>
      <w:r w:rsidRPr="006A451A">
        <w:rPr>
          <w:spacing w:val="-5"/>
          <w:sz w:val="40"/>
          <w:szCs w:val="40"/>
        </w:rPr>
        <w:t xml:space="preserve">total </w:t>
      </w:r>
      <w:r w:rsidRPr="006A451A">
        <w:rPr>
          <w:spacing w:val="-3"/>
          <w:sz w:val="40"/>
          <w:szCs w:val="40"/>
        </w:rPr>
        <w:t xml:space="preserve">scores </w:t>
      </w:r>
      <w:r w:rsidRPr="006A451A">
        <w:rPr>
          <w:sz w:val="40"/>
          <w:szCs w:val="40"/>
        </w:rPr>
        <w:t xml:space="preserve">directly as measurements, they </w:t>
      </w:r>
      <w:r w:rsidRPr="006A451A">
        <w:rPr>
          <w:spacing w:val="-3"/>
          <w:sz w:val="40"/>
          <w:szCs w:val="40"/>
        </w:rPr>
        <w:t xml:space="preserve">are </w:t>
      </w:r>
      <w:r w:rsidRPr="006A451A">
        <w:rPr>
          <w:sz w:val="40"/>
          <w:szCs w:val="40"/>
        </w:rPr>
        <w:t xml:space="preserve">actually </w:t>
      </w:r>
      <w:r w:rsidRPr="006A451A">
        <w:rPr>
          <w:spacing w:val="-3"/>
          <w:sz w:val="40"/>
          <w:szCs w:val="40"/>
        </w:rPr>
        <w:t xml:space="preserve">counts </w:t>
      </w:r>
      <w:r w:rsidRPr="006A451A">
        <w:rPr>
          <w:sz w:val="40"/>
          <w:szCs w:val="40"/>
        </w:rPr>
        <w:t xml:space="preserve">of </w:t>
      </w:r>
      <w:r w:rsidRPr="006A451A">
        <w:rPr>
          <w:spacing w:val="-4"/>
          <w:sz w:val="40"/>
          <w:szCs w:val="40"/>
        </w:rPr>
        <w:t xml:space="preserve">discrete </w:t>
      </w:r>
      <w:r w:rsidRPr="006A451A">
        <w:rPr>
          <w:sz w:val="40"/>
          <w:szCs w:val="40"/>
        </w:rPr>
        <w:t xml:space="preserve">observations </w:t>
      </w:r>
      <w:r w:rsidRPr="006A451A">
        <w:rPr>
          <w:spacing w:val="-3"/>
          <w:sz w:val="40"/>
          <w:szCs w:val="40"/>
        </w:rPr>
        <w:t xml:space="preserve">rather </w:t>
      </w:r>
      <w:r w:rsidRPr="006A451A">
        <w:rPr>
          <w:sz w:val="40"/>
          <w:szCs w:val="40"/>
        </w:rPr>
        <w:t>than measurements.</w:t>
      </w:r>
    </w:p>
    <w:p w:rsidR="00200965" w:rsidRDefault="00200965">
      <w:pPr>
        <w:spacing w:line="235" w:lineRule="auto"/>
        <w:rPr>
          <w:sz w:val="64"/>
        </w:rPr>
        <w:sectPr w:rsidR="00200965">
          <w:headerReference w:type="default" r:id="rId11"/>
          <w:pgSz w:w="14400" w:h="10800" w:orient="landscape"/>
          <w:pgMar w:top="1840" w:right="420" w:bottom="280" w:left="400" w:header="968" w:footer="0" w:gutter="0"/>
          <w:cols w:space="720"/>
        </w:sect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spacing w:before="11"/>
        <w:rPr>
          <w:sz w:val="23"/>
        </w:rPr>
      </w:pPr>
    </w:p>
    <w:p w:rsidR="00200965" w:rsidRPr="006A451A" w:rsidRDefault="008A18E1">
      <w:pPr>
        <w:pStyle w:val="ListParagraph"/>
        <w:numPr>
          <w:ilvl w:val="0"/>
          <w:numId w:val="2"/>
        </w:numPr>
        <w:tabs>
          <w:tab w:val="left" w:pos="644"/>
        </w:tabs>
        <w:spacing w:before="86" w:line="235" w:lineRule="auto"/>
        <w:ind w:right="985"/>
        <w:jc w:val="both"/>
        <w:rPr>
          <w:sz w:val="40"/>
          <w:szCs w:val="40"/>
        </w:rPr>
      </w:pPr>
      <w:r w:rsidRPr="006A451A">
        <w:rPr>
          <w:spacing w:val="-3"/>
          <w:sz w:val="40"/>
          <w:szCs w:val="40"/>
        </w:rPr>
        <w:t xml:space="preserve">Each </w:t>
      </w:r>
      <w:r w:rsidRPr="006A451A">
        <w:rPr>
          <w:sz w:val="40"/>
          <w:szCs w:val="40"/>
        </w:rPr>
        <w:t xml:space="preserve">observation represents the observable </w:t>
      </w:r>
      <w:r w:rsidRPr="006A451A">
        <w:rPr>
          <w:spacing w:val="-3"/>
          <w:sz w:val="40"/>
          <w:szCs w:val="40"/>
        </w:rPr>
        <w:t xml:space="preserve">outcome </w:t>
      </w:r>
      <w:r w:rsidRPr="006A451A">
        <w:rPr>
          <w:sz w:val="40"/>
          <w:szCs w:val="40"/>
        </w:rPr>
        <w:t xml:space="preserve">of a </w:t>
      </w:r>
      <w:r w:rsidRPr="006A451A">
        <w:rPr>
          <w:b/>
          <w:sz w:val="40"/>
          <w:szCs w:val="40"/>
        </w:rPr>
        <w:t xml:space="preserve">comparison </w:t>
      </w:r>
      <w:r w:rsidRPr="006A451A">
        <w:rPr>
          <w:sz w:val="40"/>
          <w:szCs w:val="40"/>
        </w:rPr>
        <w:t xml:space="preserve">between a </w:t>
      </w:r>
      <w:r w:rsidRPr="006A451A">
        <w:rPr>
          <w:spacing w:val="-4"/>
          <w:sz w:val="40"/>
          <w:szCs w:val="40"/>
        </w:rPr>
        <w:t xml:space="preserve">person </w:t>
      </w:r>
      <w:r w:rsidRPr="006A451A">
        <w:rPr>
          <w:sz w:val="40"/>
          <w:szCs w:val="40"/>
        </w:rPr>
        <w:t>and</w:t>
      </w:r>
      <w:r w:rsidRPr="006A451A">
        <w:rPr>
          <w:spacing w:val="-4"/>
          <w:sz w:val="40"/>
          <w:szCs w:val="40"/>
        </w:rPr>
        <w:t xml:space="preserve"> </w:t>
      </w:r>
      <w:r w:rsidRPr="006A451A">
        <w:rPr>
          <w:sz w:val="40"/>
          <w:szCs w:val="40"/>
        </w:rPr>
        <w:t>item.</w:t>
      </w:r>
    </w:p>
    <w:p w:rsidR="00200965" w:rsidRPr="006A451A" w:rsidRDefault="008A18E1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155" w:line="235" w:lineRule="auto"/>
        <w:ind w:right="115"/>
        <w:rPr>
          <w:sz w:val="40"/>
          <w:szCs w:val="40"/>
        </w:rPr>
      </w:pPr>
      <w:r w:rsidRPr="006A451A">
        <w:rPr>
          <w:sz w:val="40"/>
          <w:szCs w:val="40"/>
        </w:rPr>
        <w:t xml:space="preserve">Such </w:t>
      </w:r>
      <w:r w:rsidRPr="006A451A">
        <w:rPr>
          <w:spacing w:val="-3"/>
          <w:sz w:val="40"/>
          <w:szCs w:val="40"/>
        </w:rPr>
        <w:t xml:space="preserve">outcomes are </w:t>
      </w:r>
      <w:r w:rsidRPr="006A451A">
        <w:rPr>
          <w:sz w:val="40"/>
          <w:szCs w:val="40"/>
        </w:rPr>
        <w:t xml:space="preserve">directly analogous </w:t>
      </w:r>
      <w:r w:rsidRPr="006A451A">
        <w:rPr>
          <w:spacing w:val="-4"/>
          <w:sz w:val="40"/>
          <w:szCs w:val="40"/>
        </w:rPr>
        <w:t xml:space="preserve">to </w:t>
      </w:r>
      <w:r w:rsidRPr="006A451A">
        <w:rPr>
          <w:sz w:val="40"/>
          <w:szCs w:val="40"/>
        </w:rPr>
        <w:t xml:space="preserve">the observation of the </w:t>
      </w:r>
      <w:r w:rsidRPr="006A451A">
        <w:rPr>
          <w:spacing w:val="-3"/>
          <w:sz w:val="40"/>
          <w:szCs w:val="40"/>
        </w:rPr>
        <w:t xml:space="preserve">rotation </w:t>
      </w:r>
      <w:r w:rsidRPr="006A451A">
        <w:rPr>
          <w:sz w:val="40"/>
          <w:szCs w:val="40"/>
        </w:rPr>
        <w:t>of a balance scale in one direction or</w:t>
      </w:r>
      <w:r w:rsidRPr="006A451A">
        <w:rPr>
          <w:spacing w:val="-1"/>
          <w:sz w:val="40"/>
          <w:szCs w:val="40"/>
        </w:rPr>
        <w:t xml:space="preserve"> </w:t>
      </w:r>
      <w:r w:rsidRPr="006A451A">
        <w:rPr>
          <w:spacing w:val="-9"/>
          <w:sz w:val="40"/>
          <w:szCs w:val="40"/>
        </w:rPr>
        <w:t>another.</w:t>
      </w:r>
    </w:p>
    <w:p w:rsidR="00200965" w:rsidRPr="006A451A" w:rsidRDefault="008A18E1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155" w:line="235" w:lineRule="auto"/>
        <w:ind w:right="231"/>
        <w:rPr>
          <w:sz w:val="40"/>
          <w:szCs w:val="40"/>
        </w:rPr>
      </w:pPr>
      <w:r w:rsidRPr="006A451A">
        <w:rPr>
          <w:sz w:val="40"/>
          <w:szCs w:val="40"/>
        </w:rPr>
        <w:t xml:space="preserve">This observation would </w:t>
      </w:r>
      <w:r w:rsidRPr="006A451A">
        <w:rPr>
          <w:spacing w:val="-3"/>
          <w:sz w:val="40"/>
          <w:szCs w:val="40"/>
        </w:rPr>
        <w:t xml:space="preserve">indicate </w:t>
      </w:r>
      <w:r w:rsidRPr="006A451A">
        <w:rPr>
          <w:sz w:val="40"/>
          <w:szCs w:val="40"/>
        </w:rPr>
        <w:t xml:space="preserve">that one or other object has a </w:t>
      </w:r>
      <w:r w:rsidRPr="006A451A">
        <w:rPr>
          <w:spacing w:val="-3"/>
          <w:sz w:val="40"/>
          <w:szCs w:val="40"/>
        </w:rPr>
        <w:t xml:space="preserve">greater </w:t>
      </w:r>
      <w:r w:rsidRPr="006A451A">
        <w:rPr>
          <w:sz w:val="40"/>
          <w:szCs w:val="40"/>
        </w:rPr>
        <w:t xml:space="preserve">mass, but counts of such observations </w:t>
      </w:r>
      <w:proofErr w:type="gramStart"/>
      <w:r w:rsidRPr="006A451A">
        <w:rPr>
          <w:sz w:val="40"/>
          <w:szCs w:val="40"/>
        </w:rPr>
        <w:t xml:space="preserve">cannot be </w:t>
      </w:r>
      <w:r w:rsidRPr="006A451A">
        <w:rPr>
          <w:spacing w:val="-3"/>
          <w:sz w:val="40"/>
          <w:szCs w:val="40"/>
        </w:rPr>
        <w:t>treated</w:t>
      </w:r>
      <w:proofErr w:type="gramEnd"/>
      <w:r w:rsidRPr="006A451A">
        <w:rPr>
          <w:spacing w:val="-3"/>
          <w:sz w:val="40"/>
          <w:szCs w:val="40"/>
        </w:rPr>
        <w:t xml:space="preserve"> </w:t>
      </w:r>
      <w:r w:rsidRPr="006A451A">
        <w:rPr>
          <w:sz w:val="40"/>
          <w:szCs w:val="40"/>
        </w:rPr>
        <w:t>directly as measurements.</w:t>
      </w:r>
    </w:p>
    <w:p w:rsidR="00200965" w:rsidRDefault="00200965">
      <w:pPr>
        <w:spacing w:line="235" w:lineRule="auto"/>
        <w:rPr>
          <w:sz w:val="64"/>
        </w:rPr>
        <w:sectPr w:rsidR="00200965">
          <w:headerReference w:type="default" r:id="rId12"/>
          <w:pgSz w:w="14400" w:h="10800" w:orient="landscape"/>
          <w:pgMar w:top="1000" w:right="480" w:bottom="0" w:left="760" w:header="0" w:footer="0" w:gutter="0"/>
          <w:cols w:space="720"/>
        </w:sect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spacing w:before="11"/>
        <w:rPr>
          <w:rFonts w:ascii="Times New Roman"/>
          <w:sz w:val="27"/>
        </w:rPr>
      </w:pPr>
    </w:p>
    <w:p w:rsidR="00200965" w:rsidRDefault="008A18E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068598" cy="493023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8598" cy="493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965" w:rsidRDefault="00200965">
      <w:pPr>
        <w:rPr>
          <w:rFonts w:ascii="Times New Roman"/>
          <w:sz w:val="20"/>
        </w:rPr>
        <w:sectPr w:rsidR="00200965">
          <w:headerReference w:type="default" r:id="rId14"/>
          <w:pgSz w:w="14400" w:h="10800" w:orient="landscape"/>
          <w:pgMar w:top="1840" w:right="0" w:bottom="280" w:left="0" w:header="968" w:footer="0" w:gutter="0"/>
          <w:cols w:space="720"/>
        </w:sect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spacing w:before="9" w:after="1"/>
        <w:rPr>
          <w:rFonts w:ascii="Times New Roman"/>
          <w:sz w:val="15"/>
        </w:rPr>
      </w:pPr>
    </w:p>
    <w:p w:rsidR="00200965" w:rsidRDefault="008A18E1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2" style="width:715.1pt;height:385pt;mso-position-horizontal-relative:char;mso-position-vertical-relative:line" coordsize="14302,77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top:19;width:14295;height:7680">
              <v:imagedata r:id="rId15" o:title=""/>
            </v:shape>
            <v:rect id="_x0000_s1043" style="position:absolute;left:12961;top:20;width:1320;height:1200" filled="f" strokecolor="white" strokeweight="2.04pt"/>
            <w10:anchorlock/>
          </v:group>
        </w:pict>
      </w:r>
    </w:p>
    <w:p w:rsidR="00200965" w:rsidRDefault="00200965">
      <w:pPr>
        <w:rPr>
          <w:rFonts w:ascii="Times New Roman"/>
          <w:sz w:val="20"/>
        </w:rPr>
        <w:sectPr w:rsidR="00200965">
          <w:headerReference w:type="default" r:id="rId16"/>
          <w:pgSz w:w="14400" w:h="10800" w:orient="landscape"/>
          <w:pgMar w:top="1840" w:right="0" w:bottom="280" w:left="0" w:header="968" w:footer="0" w:gutter="0"/>
          <w:cols w:space="720"/>
        </w:sectPr>
      </w:pPr>
    </w:p>
    <w:p w:rsidR="00200965" w:rsidRDefault="008A18E1">
      <w:pPr>
        <w:pStyle w:val="BodyText"/>
        <w:rPr>
          <w:rFonts w:ascii="Times New Roman"/>
          <w:sz w:val="20"/>
        </w:rPr>
      </w:pPr>
      <w:r>
        <w:lastRenderedPageBreak/>
        <w:pict>
          <v:group id="_x0000_s1038" style="position:absolute;margin-left:0;margin-top:113.05pt;width:715.1pt;height:385pt;z-index:-10000;mso-position-horizontal-relative:page;mso-position-vertical-relative:page" coordorigin=",2261" coordsize="14302,7700">
            <v:shape id="_x0000_s1041" type="#_x0000_t75" style="position:absolute;top:2280;width:14295;height:7680">
              <v:imagedata r:id="rId15" o:title=""/>
            </v:shape>
            <v:shape id="_x0000_s1040" style="position:absolute;left:1201;top:5521;width:6600;height:600" coordorigin="1201,5521" coordsize="6600,600" o:spt="100" adj="0,,0" path="m7201,6121r-6000,m7801,5521r-6600,e" filled="f" strokecolor="#00af50" strokeweight="2.28pt">
              <v:stroke joinstyle="round"/>
              <v:formulas/>
              <v:path arrowok="t" o:connecttype="segments"/>
            </v:shape>
            <v:rect id="_x0000_s1039" style="position:absolute;left:12961;top:2281;width:1320;height:1200" filled="f" strokecolor="white" strokeweight="2.04pt"/>
            <w10:wrap anchorx="page" anchory="page"/>
          </v:group>
        </w:pict>
      </w: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8A18E1">
      <w:pPr>
        <w:spacing w:before="148"/>
        <w:ind w:left="1584"/>
        <w:rPr>
          <w:sz w:val="36"/>
        </w:rPr>
      </w:pPr>
      <w:hyperlink r:id="rId17">
        <w:r>
          <w:rPr>
            <w:sz w:val="36"/>
          </w:rPr>
          <w:t>4 Points on the Raw Score Scale</w:t>
        </w:r>
      </w:hyperlink>
    </w:p>
    <w:p w:rsidR="00200965" w:rsidRDefault="00200965">
      <w:pPr>
        <w:rPr>
          <w:sz w:val="36"/>
        </w:rPr>
        <w:sectPr w:rsidR="00200965">
          <w:pgSz w:w="14400" w:h="10800" w:orient="landscape"/>
          <w:pgMar w:top="1840" w:right="0" w:bottom="280" w:left="0" w:header="968" w:footer="0" w:gutter="0"/>
          <w:cols w:space="720"/>
        </w:sectPr>
      </w:pPr>
    </w:p>
    <w:p w:rsidR="00200965" w:rsidRDefault="008A18E1">
      <w:pPr>
        <w:pStyle w:val="BodyText"/>
        <w:rPr>
          <w:sz w:val="20"/>
        </w:rPr>
      </w:pPr>
      <w:r>
        <w:lastRenderedPageBreak/>
        <w:pict>
          <v:group id="_x0000_s1034" style="position:absolute;margin-left:0;margin-top:113.05pt;width:715.1pt;height:385pt;z-index:-9976;mso-position-horizontal-relative:page;mso-position-vertical-relative:page" coordorigin=",2261" coordsize="14302,7700">
            <v:shape id="_x0000_s1037" type="#_x0000_t75" style="position:absolute;top:2280;width:14295;height:7680">
              <v:imagedata r:id="rId15" o:title=""/>
            </v:shape>
            <v:shape id="_x0000_s1036" style="position:absolute;left:1201;top:5521;width:6600;height:3840" coordorigin="1201,5521" coordsize="6600,3840" o:spt="100" adj="0,,0" path="m7201,9361r,-3240m7201,6121r-6000,m7801,9361r,-3840m7801,5521r-6600,e" filled="f" strokecolor="#00af50" strokeweight="2.28pt">
              <v:stroke joinstyle="round"/>
              <v:formulas/>
              <v:path arrowok="t" o:connecttype="segments"/>
            </v:shape>
            <v:rect id="_x0000_s1035" style="position:absolute;left:12961;top:2281;width:1320;height:1200" filled="f" strokecolor="white" strokeweight="2.04pt"/>
            <w10:wrap anchorx="page" anchory="page"/>
          </v:group>
        </w:pict>
      </w: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spacing w:before="10"/>
        <w:rPr>
          <w:sz w:val="14"/>
        </w:rPr>
      </w:pPr>
    </w:p>
    <w:p w:rsidR="00200965" w:rsidRDefault="008A18E1">
      <w:pPr>
        <w:spacing w:before="27"/>
        <w:ind w:left="1584"/>
        <w:rPr>
          <w:sz w:val="36"/>
        </w:rPr>
      </w:pPr>
      <w:hyperlink r:id="rId18">
        <w:r>
          <w:rPr>
            <w:sz w:val="36"/>
          </w:rPr>
          <w:t>4 Points on the Raw Score Scale</w:t>
        </w:r>
      </w:hyperlink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spacing w:before="6"/>
        <w:rPr>
          <w:sz w:val="26"/>
        </w:rPr>
      </w:pPr>
    </w:p>
    <w:p w:rsidR="00200965" w:rsidRDefault="008A18E1">
      <w:pPr>
        <w:spacing w:before="28"/>
        <w:ind w:left="8306"/>
        <w:rPr>
          <w:sz w:val="36"/>
        </w:rPr>
      </w:pPr>
      <w:hyperlink r:id="rId19">
        <w:r>
          <w:rPr>
            <w:sz w:val="36"/>
          </w:rPr>
          <w:t xml:space="preserve">0.5 </w:t>
        </w:r>
        <w:proofErr w:type="gramStart"/>
        <w:r>
          <w:rPr>
            <w:sz w:val="36"/>
          </w:rPr>
          <w:t>on</w:t>
        </w:r>
        <w:proofErr w:type="gramEnd"/>
        <w:r>
          <w:rPr>
            <w:sz w:val="36"/>
          </w:rPr>
          <w:t xml:space="preserve"> the Rasch Scale</w:t>
        </w:r>
      </w:hyperlink>
    </w:p>
    <w:p w:rsidR="00200965" w:rsidRDefault="00200965">
      <w:pPr>
        <w:rPr>
          <w:sz w:val="36"/>
        </w:rPr>
        <w:sectPr w:rsidR="00200965">
          <w:pgSz w:w="14400" w:h="10800" w:orient="landscape"/>
          <w:pgMar w:top="1840" w:right="0" w:bottom="280" w:left="0" w:header="968" w:footer="0" w:gutter="0"/>
          <w:cols w:space="720"/>
        </w:sectPr>
      </w:pPr>
    </w:p>
    <w:p w:rsidR="00200965" w:rsidRDefault="008A18E1">
      <w:pPr>
        <w:pStyle w:val="BodyText"/>
        <w:rPr>
          <w:sz w:val="20"/>
        </w:rPr>
      </w:pPr>
      <w:r>
        <w:lastRenderedPageBreak/>
        <w:pict>
          <v:group id="_x0000_s1026" style="position:absolute;margin-left:0;margin-top:113.05pt;width:715.1pt;height:385pt;z-index:-9952;mso-position-horizontal-relative:page;mso-position-vertical-relative:page" coordorigin=",2261" coordsize="14302,7700">
            <v:shape id="_x0000_s1033" type="#_x0000_t75" style="position:absolute;top:2280;width:14295;height:7680">
              <v:imagedata r:id="rId15" o:title=""/>
            </v:shape>
            <v:shape id="_x0000_s1032" style="position:absolute;left:1201;top:8521;width:3120;height:840" coordorigin="1201,8521" coordsize="3120,840" o:spt="100" adj="0,,0" path="m3001,9361r,-240m4321,9361r,-840m3001,9121r-1800,m4321,8521r-3120,e" filled="f" strokecolor="red" strokeweight="2.28pt">
              <v:stroke joinstyle="round"/>
              <v:formulas/>
              <v:path arrowok="t" o:connecttype="segments"/>
            </v:shape>
            <v:shape id="_x0000_s1031" style="position:absolute;left:7201;top:6121;width:2;height:3240" coordorigin="7201,6121" coordsize="0,3240" o:spt="100" adj="0,,0" path="m7201,6121r,2399m7201,9101r,260e" filled="f" strokecolor="#00af50" strokeweight="2.28pt">
              <v:stroke joinstyle="round"/>
              <v:formulas/>
              <v:path arrowok="t" o:connecttype="segments"/>
            </v:shape>
            <v:line id="_x0000_s1030" style="position:absolute" from="7201,6121" to="1201,6121" strokecolor="#00af50" strokeweight="2.28pt"/>
            <v:shape id="_x0000_s1029" style="position:absolute;left:7801;top:5521;width:2;height:3840" coordorigin="7801,5521" coordsize="0,3840" o:spt="100" adj="0,,0" path="m7801,5521r,2999m7801,9101r,260e" filled="f" strokecolor="#00af50" strokeweight="2.28pt">
              <v:stroke joinstyle="round"/>
              <v:formulas/>
              <v:path arrowok="t" o:connecttype="segments"/>
            </v:shape>
            <v:line id="_x0000_s1028" style="position:absolute" from="7801,5521" to="1201,5521" strokecolor="#00af50" strokeweight="2.28pt"/>
            <v:rect id="_x0000_s1027" style="position:absolute;left:12961;top:2281;width:1320;height:1200" filled="f" strokecolor="white" strokeweight="2.04pt"/>
            <w10:wrap anchorx="page" anchory="page"/>
          </v:group>
        </w:pict>
      </w: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8A18E1">
      <w:pPr>
        <w:spacing w:before="159"/>
        <w:ind w:left="1320"/>
        <w:rPr>
          <w:sz w:val="36"/>
        </w:rPr>
      </w:pPr>
      <w:hyperlink r:id="rId20">
        <w:r>
          <w:rPr>
            <w:sz w:val="36"/>
            <w:shd w:val="clear" w:color="auto" w:fill="FFFFFF"/>
          </w:rPr>
          <w:t xml:space="preserve">  4 Points on the Raw Score Scale </w:t>
        </w:r>
      </w:hyperlink>
    </w:p>
    <w:p w:rsidR="00200965" w:rsidRDefault="008A18E1">
      <w:pPr>
        <w:spacing w:before="280"/>
        <w:ind w:left="4788"/>
        <w:rPr>
          <w:sz w:val="36"/>
        </w:rPr>
      </w:pPr>
      <w:hyperlink r:id="rId21">
        <w:r>
          <w:rPr>
            <w:sz w:val="36"/>
          </w:rPr>
          <w:t>1.0 Point on the Rasch Scale</w:t>
        </w:r>
      </w:hyperlink>
    </w:p>
    <w:p w:rsidR="00200965" w:rsidRDefault="00200965">
      <w:pPr>
        <w:rPr>
          <w:sz w:val="36"/>
        </w:rPr>
        <w:sectPr w:rsidR="00200965">
          <w:pgSz w:w="14400" w:h="10800" w:orient="landscape"/>
          <w:pgMar w:top="1840" w:right="0" w:bottom="280" w:left="0" w:header="968" w:footer="0" w:gutter="0"/>
          <w:cols w:space="720"/>
        </w:sect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Pr="006A451A" w:rsidRDefault="008A18E1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234"/>
        <w:rPr>
          <w:sz w:val="40"/>
          <w:szCs w:val="40"/>
        </w:rPr>
      </w:pPr>
      <w:r w:rsidRPr="006A451A">
        <w:rPr>
          <w:sz w:val="40"/>
          <w:szCs w:val="40"/>
        </w:rPr>
        <w:t>Numbers themselves do not mean</w:t>
      </w:r>
      <w:r w:rsidRPr="006A451A">
        <w:rPr>
          <w:spacing w:val="-3"/>
          <w:sz w:val="40"/>
          <w:szCs w:val="40"/>
        </w:rPr>
        <w:t xml:space="preserve"> </w:t>
      </w:r>
      <w:r w:rsidRPr="006A451A">
        <w:rPr>
          <w:sz w:val="40"/>
          <w:szCs w:val="40"/>
        </w:rPr>
        <w:t>much.</w:t>
      </w:r>
    </w:p>
    <w:p w:rsidR="00200965" w:rsidRPr="006A451A" w:rsidRDefault="008A18E1">
      <w:pPr>
        <w:pStyle w:val="ListParagraph"/>
        <w:numPr>
          <w:ilvl w:val="1"/>
          <w:numId w:val="2"/>
        </w:numPr>
        <w:tabs>
          <w:tab w:val="left" w:pos="1276"/>
          <w:tab w:val="left" w:pos="8294"/>
        </w:tabs>
        <w:ind w:hanging="451"/>
        <w:rPr>
          <w:sz w:val="40"/>
          <w:szCs w:val="40"/>
        </w:rPr>
      </w:pPr>
      <w:r w:rsidRPr="006A451A">
        <w:rPr>
          <w:sz w:val="40"/>
          <w:szCs w:val="40"/>
        </w:rPr>
        <w:t xml:space="preserve">Is 10 </w:t>
      </w:r>
      <w:r w:rsidRPr="006A451A">
        <w:rPr>
          <w:spacing w:val="-4"/>
          <w:sz w:val="40"/>
          <w:szCs w:val="40"/>
        </w:rPr>
        <w:t xml:space="preserve">meters </w:t>
      </w:r>
      <w:r w:rsidRPr="006A451A">
        <w:rPr>
          <w:sz w:val="40"/>
          <w:szCs w:val="40"/>
        </w:rPr>
        <w:t>a</w:t>
      </w:r>
      <w:r w:rsidRPr="006A451A">
        <w:rPr>
          <w:spacing w:val="1"/>
          <w:sz w:val="40"/>
          <w:szCs w:val="40"/>
        </w:rPr>
        <w:t xml:space="preserve"> </w:t>
      </w:r>
      <w:r w:rsidRPr="006A451A">
        <w:rPr>
          <w:sz w:val="40"/>
          <w:szCs w:val="40"/>
        </w:rPr>
        <w:t>short</w:t>
      </w:r>
      <w:r w:rsidRPr="006A451A">
        <w:rPr>
          <w:spacing w:val="1"/>
          <w:sz w:val="40"/>
          <w:szCs w:val="40"/>
        </w:rPr>
        <w:t xml:space="preserve"> </w:t>
      </w:r>
      <w:r w:rsidRPr="006A451A">
        <w:rPr>
          <w:spacing w:val="-3"/>
          <w:sz w:val="40"/>
          <w:szCs w:val="40"/>
        </w:rPr>
        <w:t>distance?</w:t>
      </w:r>
      <w:r w:rsidRPr="006A451A">
        <w:rPr>
          <w:spacing w:val="-3"/>
          <w:sz w:val="40"/>
          <w:szCs w:val="40"/>
        </w:rPr>
        <w:tab/>
      </w:r>
      <w:r w:rsidRPr="006A451A">
        <w:rPr>
          <w:sz w:val="40"/>
          <w:szCs w:val="40"/>
        </w:rPr>
        <w:t>Long</w:t>
      </w:r>
      <w:r w:rsidRPr="006A451A">
        <w:rPr>
          <w:spacing w:val="-2"/>
          <w:sz w:val="40"/>
          <w:szCs w:val="40"/>
        </w:rPr>
        <w:t xml:space="preserve"> </w:t>
      </w:r>
      <w:r w:rsidRPr="006A451A">
        <w:rPr>
          <w:spacing w:val="-3"/>
          <w:sz w:val="40"/>
          <w:szCs w:val="40"/>
        </w:rPr>
        <w:t>distance?</w:t>
      </w:r>
    </w:p>
    <w:p w:rsidR="00200965" w:rsidRPr="006A451A" w:rsidRDefault="00200965">
      <w:pPr>
        <w:pStyle w:val="BodyText"/>
        <w:spacing w:before="10"/>
        <w:rPr>
          <w:sz w:val="40"/>
          <w:szCs w:val="40"/>
        </w:rPr>
      </w:pPr>
    </w:p>
    <w:p w:rsidR="00200965" w:rsidRPr="006A451A" w:rsidRDefault="008A18E1">
      <w:pPr>
        <w:spacing w:line="235" w:lineRule="auto"/>
        <w:ind w:left="704" w:right="210"/>
        <w:rPr>
          <w:sz w:val="40"/>
          <w:szCs w:val="40"/>
        </w:rPr>
      </w:pPr>
      <w:r w:rsidRPr="006A451A">
        <w:rPr>
          <w:sz w:val="40"/>
          <w:szCs w:val="40"/>
        </w:rPr>
        <w:t>We need context to bring meaning to the measure: 10 meters.</w:t>
      </w:r>
    </w:p>
    <w:p w:rsidR="00200965" w:rsidRPr="006A451A" w:rsidRDefault="008A18E1">
      <w:pPr>
        <w:spacing w:before="420" w:line="678" w:lineRule="exact"/>
        <w:ind w:left="704"/>
        <w:rPr>
          <w:sz w:val="40"/>
          <w:szCs w:val="40"/>
        </w:rPr>
      </w:pPr>
      <w:r w:rsidRPr="006A451A">
        <w:rPr>
          <w:spacing w:val="-9"/>
          <w:sz w:val="40"/>
          <w:szCs w:val="40"/>
        </w:rPr>
        <w:t xml:space="preserve">However, </w:t>
      </w:r>
      <w:r w:rsidRPr="006A451A">
        <w:rPr>
          <w:sz w:val="40"/>
          <w:szCs w:val="40"/>
        </w:rPr>
        <w:t xml:space="preserve">10 </w:t>
      </w:r>
      <w:r w:rsidRPr="006A451A">
        <w:rPr>
          <w:spacing w:val="-4"/>
          <w:sz w:val="40"/>
          <w:szCs w:val="40"/>
        </w:rPr>
        <w:t xml:space="preserve">meters </w:t>
      </w:r>
      <w:r w:rsidRPr="006A451A">
        <w:rPr>
          <w:sz w:val="40"/>
          <w:szCs w:val="40"/>
        </w:rPr>
        <w:t xml:space="preserve">should </w:t>
      </w:r>
      <w:r w:rsidRPr="006A451A">
        <w:rPr>
          <w:spacing w:val="-4"/>
          <w:sz w:val="40"/>
          <w:szCs w:val="40"/>
        </w:rPr>
        <w:t xml:space="preserve">always </w:t>
      </w:r>
      <w:r w:rsidRPr="006A451A">
        <w:rPr>
          <w:sz w:val="40"/>
          <w:szCs w:val="40"/>
        </w:rPr>
        <w:t xml:space="preserve">be 10 </w:t>
      </w:r>
      <w:r w:rsidRPr="006A451A">
        <w:rPr>
          <w:spacing w:val="-3"/>
          <w:sz w:val="40"/>
          <w:szCs w:val="40"/>
        </w:rPr>
        <w:t xml:space="preserve">meters, </w:t>
      </w:r>
      <w:r w:rsidRPr="006A451A">
        <w:rPr>
          <w:sz w:val="40"/>
          <w:szCs w:val="40"/>
        </w:rPr>
        <w:t>no</w:t>
      </w:r>
    </w:p>
    <w:p w:rsidR="00200965" w:rsidRPr="006A451A" w:rsidRDefault="008A18E1">
      <w:pPr>
        <w:spacing w:line="678" w:lineRule="exact"/>
        <w:ind w:left="704"/>
        <w:rPr>
          <w:sz w:val="40"/>
          <w:szCs w:val="40"/>
        </w:rPr>
      </w:pPr>
      <w:proofErr w:type="gramStart"/>
      <w:r w:rsidRPr="006A451A">
        <w:rPr>
          <w:sz w:val="40"/>
          <w:szCs w:val="40"/>
        </w:rPr>
        <w:t>matter</w:t>
      </w:r>
      <w:proofErr w:type="gramEnd"/>
      <w:r w:rsidRPr="006A451A">
        <w:rPr>
          <w:sz w:val="40"/>
          <w:szCs w:val="40"/>
        </w:rPr>
        <w:t xml:space="preserve"> who takes the measure or how it is taken.</w:t>
      </w:r>
    </w:p>
    <w:p w:rsidR="00200965" w:rsidRDefault="00200965">
      <w:pPr>
        <w:spacing w:line="678" w:lineRule="exact"/>
        <w:rPr>
          <w:sz w:val="56"/>
        </w:rPr>
        <w:sectPr w:rsidR="00200965">
          <w:headerReference w:type="default" r:id="rId22"/>
          <w:pgSz w:w="14400" w:h="10800" w:orient="landscape"/>
          <w:pgMar w:top="1840" w:right="1040" w:bottom="280" w:left="760" w:header="968" w:footer="0" w:gutter="0"/>
          <w:cols w:space="720"/>
        </w:sect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Pr="006A451A" w:rsidRDefault="008A18E1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262" w:line="235" w:lineRule="auto"/>
        <w:ind w:right="1438"/>
        <w:rPr>
          <w:sz w:val="40"/>
          <w:szCs w:val="40"/>
        </w:rPr>
      </w:pPr>
      <w:r w:rsidRPr="006A451A">
        <w:rPr>
          <w:sz w:val="40"/>
          <w:szCs w:val="40"/>
        </w:rPr>
        <w:t xml:space="preserve">Is an </w:t>
      </w:r>
      <w:r w:rsidRPr="006A451A">
        <w:rPr>
          <w:spacing w:val="-3"/>
          <w:sz w:val="40"/>
          <w:szCs w:val="40"/>
        </w:rPr>
        <w:t xml:space="preserve">item </w:t>
      </w:r>
      <w:r w:rsidRPr="006A451A">
        <w:rPr>
          <w:sz w:val="40"/>
          <w:szCs w:val="40"/>
        </w:rPr>
        <w:t xml:space="preserve">with a </w:t>
      </w:r>
      <w:r w:rsidRPr="006A451A">
        <w:rPr>
          <w:spacing w:val="-3"/>
          <w:sz w:val="40"/>
          <w:szCs w:val="40"/>
        </w:rPr>
        <w:t xml:space="preserve">p-value </w:t>
      </w:r>
      <w:r w:rsidRPr="006A451A">
        <w:rPr>
          <w:sz w:val="40"/>
          <w:szCs w:val="40"/>
        </w:rPr>
        <w:t xml:space="preserve">of .90 </w:t>
      </w:r>
      <w:r w:rsidRPr="006A451A">
        <w:rPr>
          <w:spacing w:val="-4"/>
          <w:sz w:val="40"/>
          <w:szCs w:val="40"/>
        </w:rPr>
        <w:t xml:space="preserve">easy </w:t>
      </w:r>
      <w:r w:rsidRPr="006A451A">
        <w:rPr>
          <w:sz w:val="40"/>
          <w:szCs w:val="40"/>
        </w:rPr>
        <w:t>or difficult?</w:t>
      </w:r>
    </w:p>
    <w:p w:rsidR="00200965" w:rsidRPr="006A451A" w:rsidRDefault="008A18E1">
      <w:pPr>
        <w:spacing w:before="120"/>
        <w:ind w:left="824"/>
        <w:rPr>
          <w:sz w:val="40"/>
          <w:szCs w:val="40"/>
        </w:rPr>
      </w:pPr>
      <w:r w:rsidRPr="006A451A">
        <w:rPr>
          <w:sz w:val="40"/>
          <w:szCs w:val="40"/>
        </w:rPr>
        <w:t>… 90% passed the item</w:t>
      </w:r>
    </w:p>
    <w:p w:rsidR="00200965" w:rsidRPr="006A451A" w:rsidRDefault="00200965">
      <w:pPr>
        <w:pStyle w:val="BodyText"/>
        <w:rPr>
          <w:sz w:val="40"/>
          <w:szCs w:val="40"/>
        </w:rPr>
      </w:pPr>
    </w:p>
    <w:p w:rsidR="00200965" w:rsidRPr="006A451A" w:rsidRDefault="008A18E1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381" w:line="775" w:lineRule="exact"/>
        <w:rPr>
          <w:sz w:val="40"/>
          <w:szCs w:val="40"/>
        </w:rPr>
      </w:pPr>
      <w:r w:rsidRPr="006A451A">
        <w:rPr>
          <w:sz w:val="40"/>
          <w:szCs w:val="40"/>
        </w:rPr>
        <w:t xml:space="preserve">Is a </w:t>
      </w:r>
      <w:r w:rsidRPr="006A451A">
        <w:rPr>
          <w:spacing w:val="-3"/>
          <w:sz w:val="40"/>
          <w:szCs w:val="40"/>
        </w:rPr>
        <w:t xml:space="preserve">person </w:t>
      </w:r>
      <w:r w:rsidRPr="006A451A">
        <w:rPr>
          <w:sz w:val="40"/>
          <w:szCs w:val="40"/>
        </w:rPr>
        <w:t xml:space="preserve">with a </w:t>
      </w:r>
      <w:r w:rsidRPr="006A451A">
        <w:rPr>
          <w:spacing w:val="-3"/>
          <w:sz w:val="40"/>
          <w:szCs w:val="40"/>
        </w:rPr>
        <w:t xml:space="preserve">score </w:t>
      </w:r>
      <w:r w:rsidRPr="006A451A">
        <w:rPr>
          <w:sz w:val="40"/>
          <w:szCs w:val="40"/>
        </w:rPr>
        <w:t>of 5 out of 50</w:t>
      </w:r>
      <w:r w:rsidRPr="006A451A">
        <w:rPr>
          <w:spacing w:val="10"/>
          <w:sz w:val="40"/>
          <w:szCs w:val="40"/>
        </w:rPr>
        <w:t xml:space="preserve"> </w:t>
      </w:r>
      <w:r w:rsidRPr="006A451A">
        <w:rPr>
          <w:sz w:val="40"/>
          <w:szCs w:val="40"/>
        </w:rPr>
        <w:t>items</w:t>
      </w:r>
    </w:p>
    <w:p w:rsidR="00200965" w:rsidRPr="006A451A" w:rsidRDefault="008A18E1">
      <w:pPr>
        <w:pStyle w:val="BodyText"/>
        <w:spacing w:line="775" w:lineRule="exact"/>
        <w:ind w:left="644"/>
        <w:rPr>
          <w:sz w:val="40"/>
          <w:szCs w:val="40"/>
        </w:rPr>
      </w:pPr>
      <w:proofErr w:type="gramStart"/>
      <w:r w:rsidRPr="006A451A">
        <w:rPr>
          <w:sz w:val="40"/>
          <w:szCs w:val="40"/>
        </w:rPr>
        <w:t>low</w:t>
      </w:r>
      <w:proofErr w:type="gramEnd"/>
      <w:r w:rsidRPr="006A451A">
        <w:rPr>
          <w:sz w:val="40"/>
          <w:szCs w:val="40"/>
        </w:rPr>
        <w:t xml:space="preserve"> in ability?</w:t>
      </w:r>
    </w:p>
    <w:p w:rsidR="00200965" w:rsidRPr="006A451A" w:rsidRDefault="008A18E1">
      <w:pPr>
        <w:spacing w:before="120"/>
        <w:ind w:left="824"/>
        <w:rPr>
          <w:sz w:val="40"/>
          <w:szCs w:val="40"/>
        </w:rPr>
      </w:pPr>
      <w:r w:rsidRPr="006A451A">
        <w:rPr>
          <w:sz w:val="40"/>
          <w:szCs w:val="40"/>
        </w:rPr>
        <w:t xml:space="preserve">… </w:t>
      </w:r>
      <w:proofErr w:type="gramStart"/>
      <w:r w:rsidRPr="006A451A">
        <w:rPr>
          <w:sz w:val="40"/>
          <w:szCs w:val="40"/>
        </w:rPr>
        <w:t>correctly</w:t>
      </w:r>
      <w:proofErr w:type="gramEnd"/>
      <w:r w:rsidRPr="006A451A">
        <w:rPr>
          <w:sz w:val="40"/>
          <w:szCs w:val="40"/>
        </w:rPr>
        <w:t xml:space="preserve"> answered 10% of the items</w:t>
      </w:r>
    </w:p>
    <w:p w:rsidR="00200965" w:rsidRDefault="00200965">
      <w:pPr>
        <w:rPr>
          <w:sz w:val="56"/>
        </w:rPr>
        <w:sectPr w:rsidR="00200965">
          <w:headerReference w:type="default" r:id="rId23"/>
          <w:pgSz w:w="14400" w:h="10800" w:orient="landscape"/>
          <w:pgMar w:top="1840" w:right="1560" w:bottom="280" w:left="760" w:header="968" w:footer="0" w:gutter="0"/>
          <w:cols w:space="720"/>
        </w:sectPr>
      </w:pPr>
    </w:p>
    <w:p w:rsidR="00200965" w:rsidRDefault="00200965">
      <w:pPr>
        <w:pStyle w:val="BodyText"/>
        <w:rPr>
          <w:sz w:val="20"/>
        </w:rPr>
      </w:pPr>
    </w:p>
    <w:p w:rsidR="00200965" w:rsidRDefault="00200965">
      <w:pPr>
        <w:pStyle w:val="BodyText"/>
        <w:rPr>
          <w:sz w:val="20"/>
        </w:rPr>
      </w:pPr>
    </w:p>
    <w:p w:rsidR="00200965" w:rsidRPr="006A451A" w:rsidRDefault="008A18E1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247"/>
        <w:rPr>
          <w:sz w:val="40"/>
          <w:szCs w:val="40"/>
        </w:rPr>
      </w:pPr>
      <w:r w:rsidRPr="006A451A">
        <w:rPr>
          <w:spacing w:val="-4"/>
          <w:sz w:val="40"/>
          <w:szCs w:val="40"/>
        </w:rPr>
        <w:t xml:space="preserve">Person-free </w:t>
      </w:r>
      <w:r w:rsidRPr="006A451A">
        <w:rPr>
          <w:spacing w:val="-3"/>
          <w:sz w:val="40"/>
          <w:szCs w:val="40"/>
        </w:rPr>
        <w:t>item</w:t>
      </w:r>
      <w:r w:rsidRPr="006A451A">
        <w:rPr>
          <w:spacing w:val="-5"/>
          <w:sz w:val="40"/>
          <w:szCs w:val="40"/>
        </w:rPr>
        <w:t xml:space="preserve"> </w:t>
      </w:r>
      <w:r w:rsidRPr="006A451A">
        <w:rPr>
          <w:sz w:val="40"/>
          <w:szCs w:val="40"/>
        </w:rPr>
        <w:t>difficult</w:t>
      </w:r>
    </w:p>
    <w:p w:rsidR="00200965" w:rsidRPr="006A451A" w:rsidRDefault="008A18E1">
      <w:pPr>
        <w:pStyle w:val="ListParagraph"/>
        <w:numPr>
          <w:ilvl w:val="1"/>
          <w:numId w:val="2"/>
        </w:numPr>
        <w:tabs>
          <w:tab w:val="left" w:pos="1276"/>
        </w:tabs>
        <w:ind w:hanging="451"/>
        <w:rPr>
          <w:sz w:val="40"/>
          <w:szCs w:val="40"/>
        </w:rPr>
      </w:pPr>
      <w:r w:rsidRPr="006A451A">
        <w:rPr>
          <w:spacing w:val="-3"/>
          <w:sz w:val="40"/>
          <w:szCs w:val="40"/>
        </w:rPr>
        <w:t xml:space="preserve">Locates </w:t>
      </w:r>
      <w:r w:rsidRPr="006A451A">
        <w:rPr>
          <w:sz w:val="40"/>
          <w:szCs w:val="40"/>
        </w:rPr>
        <w:t>the items on the ability</w:t>
      </w:r>
      <w:r w:rsidRPr="006A451A">
        <w:rPr>
          <w:spacing w:val="-33"/>
          <w:sz w:val="40"/>
          <w:szCs w:val="40"/>
        </w:rPr>
        <w:t xml:space="preserve"> </w:t>
      </w:r>
      <w:r w:rsidRPr="006A451A">
        <w:rPr>
          <w:sz w:val="40"/>
          <w:szCs w:val="40"/>
        </w:rPr>
        <w:t>continuum</w:t>
      </w:r>
    </w:p>
    <w:p w:rsidR="00200965" w:rsidRPr="006A451A" w:rsidRDefault="008A18E1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142"/>
        <w:rPr>
          <w:sz w:val="40"/>
          <w:szCs w:val="40"/>
        </w:rPr>
      </w:pPr>
      <w:r w:rsidRPr="006A451A">
        <w:rPr>
          <w:spacing w:val="-3"/>
          <w:sz w:val="40"/>
          <w:szCs w:val="40"/>
        </w:rPr>
        <w:t>Item-free person</w:t>
      </w:r>
      <w:r w:rsidRPr="006A451A">
        <w:rPr>
          <w:spacing w:val="6"/>
          <w:sz w:val="40"/>
          <w:szCs w:val="40"/>
        </w:rPr>
        <w:t xml:space="preserve"> </w:t>
      </w:r>
      <w:r w:rsidRPr="006A451A">
        <w:rPr>
          <w:sz w:val="40"/>
          <w:szCs w:val="40"/>
        </w:rPr>
        <w:t>ability</w:t>
      </w:r>
    </w:p>
    <w:p w:rsidR="00200965" w:rsidRPr="006A451A" w:rsidRDefault="008A18E1">
      <w:pPr>
        <w:pStyle w:val="ListParagraph"/>
        <w:numPr>
          <w:ilvl w:val="1"/>
          <w:numId w:val="2"/>
        </w:numPr>
        <w:tabs>
          <w:tab w:val="left" w:pos="1276"/>
        </w:tabs>
        <w:ind w:hanging="451"/>
        <w:rPr>
          <w:sz w:val="40"/>
          <w:szCs w:val="40"/>
        </w:rPr>
      </w:pPr>
      <w:r w:rsidRPr="006A451A">
        <w:rPr>
          <w:spacing w:val="-3"/>
          <w:sz w:val="40"/>
          <w:szCs w:val="40"/>
        </w:rPr>
        <w:t xml:space="preserve">Locates </w:t>
      </w:r>
      <w:r w:rsidRPr="006A451A">
        <w:rPr>
          <w:sz w:val="40"/>
          <w:szCs w:val="40"/>
        </w:rPr>
        <w:t xml:space="preserve">the </w:t>
      </w:r>
      <w:r w:rsidRPr="006A451A">
        <w:rPr>
          <w:spacing w:val="-3"/>
          <w:sz w:val="40"/>
          <w:szCs w:val="40"/>
        </w:rPr>
        <w:t xml:space="preserve">person </w:t>
      </w:r>
      <w:r w:rsidRPr="006A451A">
        <w:rPr>
          <w:sz w:val="40"/>
          <w:szCs w:val="40"/>
        </w:rPr>
        <w:t>on the ability</w:t>
      </w:r>
      <w:r w:rsidRPr="006A451A">
        <w:rPr>
          <w:spacing w:val="-20"/>
          <w:sz w:val="40"/>
          <w:szCs w:val="40"/>
        </w:rPr>
        <w:t xml:space="preserve"> </w:t>
      </w:r>
      <w:r w:rsidRPr="006A451A">
        <w:rPr>
          <w:sz w:val="40"/>
          <w:szCs w:val="40"/>
        </w:rPr>
        <w:t>continuum</w:t>
      </w:r>
    </w:p>
    <w:p w:rsidR="00200965" w:rsidRPr="006A451A" w:rsidRDefault="00200965">
      <w:pPr>
        <w:pStyle w:val="BodyText"/>
        <w:spacing w:before="9"/>
        <w:rPr>
          <w:sz w:val="40"/>
          <w:szCs w:val="40"/>
        </w:rPr>
      </w:pPr>
    </w:p>
    <w:p w:rsidR="00200965" w:rsidRPr="006A451A" w:rsidRDefault="008A18E1">
      <w:pPr>
        <w:pStyle w:val="ListParagraph"/>
        <w:numPr>
          <w:ilvl w:val="0"/>
          <w:numId w:val="2"/>
        </w:numPr>
        <w:tabs>
          <w:tab w:val="left" w:pos="643"/>
          <w:tab w:val="left" w:pos="644"/>
        </w:tabs>
        <w:spacing w:before="0" w:line="775" w:lineRule="exact"/>
        <w:rPr>
          <w:sz w:val="40"/>
          <w:szCs w:val="40"/>
        </w:rPr>
      </w:pPr>
      <w:r w:rsidRPr="006A451A">
        <w:rPr>
          <w:sz w:val="40"/>
          <w:szCs w:val="40"/>
        </w:rPr>
        <w:t xml:space="preserve">Places items and </w:t>
      </w:r>
      <w:r w:rsidRPr="006A451A">
        <w:rPr>
          <w:spacing w:val="-3"/>
          <w:sz w:val="40"/>
          <w:szCs w:val="40"/>
        </w:rPr>
        <w:t xml:space="preserve">persons </w:t>
      </w:r>
      <w:r w:rsidRPr="006A451A">
        <w:rPr>
          <w:sz w:val="40"/>
          <w:szCs w:val="40"/>
        </w:rPr>
        <w:t>on the same scale</w:t>
      </w:r>
      <w:r w:rsidRPr="006A451A">
        <w:rPr>
          <w:spacing w:val="-8"/>
          <w:sz w:val="40"/>
          <w:szCs w:val="40"/>
        </w:rPr>
        <w:t xml:space="preserve"> </w:t>
      </w:r>
      <w:r w:rsidRPr="006A451A">
        <w:rPr>
          <w:sz w:val="40"/>
          <w:szCs w:val="40"/>
        </w:rPr>
        <w:t>–</w:t>
      </w:r>
    </w:p>
    <w:p w:rsidR="00200965" w:rsidRPr="006A451A" w:rsidRDefault="008A18E1">
      <w:pPr>
        <w:pStyle w:val="BodyText"/>
        <w:spacing w:line="775" w:lineRule="exact"/>
        <w:ind w:left="644"/>
        <w:rPr>
          <w:sz w:val="40"/>
          <w:szCs w:val="40"/>
        </w:rPr>
      </w:pPr>
      <w:proofErr w:type="gramStart"/>
      <w:r w:rsidRPr="006A451A">
        <w:rPr>
          <w:sz w:val="40"/>
          <w:szCs w:val="40"/>
        </w:rPr>
        <w:t>the</w:t>
      </w:r>
      <w:proofErr w:type="gramEnd"/>
      <w:r w:rsidRPr="006A451A">
        <w:rPr>
          <w:sz w:val="40"/>
          <w:szCs w:val="40"/>
        </w:rPr>
        <w:t xml:space="preserve"> ITEM MAP</w:t>
      </w:r>
    </w:p>
    <w:p w:rsidR="00200965" w:rsidRDefault="00200965">
      <w:pPr>
        <w:spacing w:line="775" w:lineRule="exact"/>
        <w:sectPr w:rsidR="00200965">
          <w:headerReference w:type="default" r:id="rId24"/>
          <w:pgSz w:w="14400" w:h="10800" w:orient="landscape"/>
          <w:pgMar w:top="1840" w:right="1100" w:bottom="280" w:left="760" w:header="968" w:footer="0" w:gutter="0"/>
          <w:cols w:space="720"/>
        </w:sect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spacing w:before="10" w:after="1"/>
        <w:rPr>
          <w:rFonts w:ascii="Times New Roman"/>
          <w:sz w:val="11"/>
        </w:rPr>
      </w:pPr>
    </w:p>
    <w:p w:rsidR="00200965" w:rsidRDefault="008A18E1"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8992310" cy="304038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231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965" w:rsidRDefault="00200965">
      <w:pPr>
        <w:rPr>
          <w:rFonts w:ascii="Times New Roman"/>
          <w:sz w:val="20"/>
        </w:rPr>
        <w:sectPr w:rsidR="00200965">
          <w:headerReference w:type="default" r:id="rId26"/>
          <w:pgSz w:w="14400" w:h="10800" w:orient="landscape"/>
          <w:pgMar w:top="1840" w:right="0" w:bottom="280" w:left="0" w:header="968" w:footer="0" w:gutter="0"/>
          <w:cols w:space="720"/>
        </w:sect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rPr>
          <w:rFonts w:ascii="Times New Roman"/>
          <w:sz w:val="20"/>
        </w:rPr>
      </w:pPr>
    </w:p>
    <w:p w:rsidR="00200965" w:rsidRDefault="00200965">
      <w:pPr>
        <w:pStyle w:val="BodyText"/>
        <w:spacing w:before="5"/>
        <w:rPr>
          <w:rFonts w:ascii="Times New Roman"/>
          <w:sz w:val="26"/>
        </w:rPr>
      </w:pPr>
    </w:p>
    <w:p w:rsidR="00200965" w:rsidRPr="006A451A" w:rsidRDefault="008A18E1">
      <w:pPr>
        <w:pStyle w:val="ListParagraph"/>
        <w:numPr>
          <w:ilvl w:val="0"/>
          <w:numId w:val="1"/>
        </w:numPr>
        <w:tabs>
          <w:tab w:val="left" w:pos="738"/>
        </w:tabs>
        <w:spacing w:before="0" w:line="753" w:lineRule="exact"/>
        <w:ind w:hanging="636"/>
        <w:rPr>
          <w:sz w:val="40"/>
          <w:szCs w:val="40"/>
        </w:rPr>
      </w:pPr>
      <w:r w:rsidRPr="006A451A">
        <w:rPr>
          <w:sz w:val="40"/>
          <w:szCs w:val="40"/>
        </w:rPr>
        <w:t xml:space="preserve">Explains the construct; </w:t>
      </w:r>
      <w:r w:rsidRPr="006A451A">
        <w:rPr>
          <w:spacing w:val="-4"/>
          <w:sz w:val="40"/>
          <w:szCs w:val="40"/>
        </w:rPr>
        <w:t>interpretation</w:t>
      </w:r>
      <w:r w:rsidRPr="006A451A">
        <w:rPr>
          <w:spacing w:val="-3"/>
          <w:sz w:val="40"/>
          <w:szCs w:val="40"/>
        </w:rPr>
        <w:t xml:space="preserve"> </w:t>
      </w:r>
      <w:r w:rsidRPr="006A451A">
        <w:rPr>
          <w:sz w:val="40"/>
          <w:szCs w:val="40"/>
        </w:rPr>
        <w:t>guide</w:t>
      </w:r>
    </w:p>
    <w:p w:rsidR="00200965" w:rsidRPr="006A451A" w:rsidRDefault="008A18E1">
      <w:pPr>
        <w:pStyle w:val="ListParagraph"/>
        <w:numPr>
          <w:ilvl w:val="0"/>
          <w:numId w:val="1"/>
        </w:numPr>
        <w:tabs>
          <w:tab w:val="left" w:pos="738"/>
        </w:tabs>
        <w:spacing w:before="156" w:line="235" w:lineRule="auto"/>
        <w:ind w:right="114" w:hanging="636"/>
        <w:rPr>
          <w:sz w:val="40"/>
          <w:szCs w:val="40"/>
        </w:rPr>
      </w:pPr>
      <w:r w:rsidRPr="006A451A">
        <w:rPr>
          <w:sz w:val="40"/>
          <w:szCs w:val="40"/>
        </w:rPr>
        <w:t xml:space="preserve">Enables design of </w:t>
      </w:r>
      <w:r w:rsidRPr="006A451A">
        <w:rPr>
          <w:spacing w:val="-3"/>
          <w:sz w:val="40"/>
          <w:szCs w:val="40"/>
        </w:rPr>
        <w:t xml:space="preserve">items </w:t>
      </w:r>
      <w:r w:rsidRPr="006A451A">
        <w:rPr>
          <w:sz w:val="40"/>
          <w:szCs w:val="40"/>
        </w:rPr>
        <w:t xml:space="preserve">that will lead children </w:t>
      </w:r>
      <w:r w:rsidRPr="006A451A">
        <w:rPr>
          <w:spacing w:val="-4"/>
          <w:sz w:val="40"/>
          <w:szCs w:val="40"/>
        </w:rPr>
        <w:t xml:space="preserve">to </w:t>
      </w:r>
      <w:r w:rsidRPr="006A451A">
        <w:rPr>
          <w:sz w:val="40"/>
          <w:szCs w:val="40"/>
        </w:rPr>
        <w:t xml:space="preserve">give responses </w:t>
      </w:r>
      <w:r w:rsidRPr="006A451A">
        <w:rPr>
          <w:spacing w:val="-3"/>
          <w:sz w:val="40"/>
          <w:szCs w:val="40"/>
        </w:rPr>
        <w:t xml:space="preserve">that </w:t>
      </w:r>
      <w:r w:rsidRPr="006A451A">
        <w:rPr>
          <w:spacing w:val="-5"/>
          <w:sz w:val="40"/>
          <w:szCs w:val="40"/>
        </w:rPr>
        <w:t xml:space="preserve">inform </w:t>
      </w:r>
      <w:r w:rsidRPr="006A451A">
        <w:rPr>
          <w:spacing w:val="-3"/>
          <w:sz w:val="40"/>
          <w:szCs w:val="40"/>
        </w:rPr>
        <w:t xml:space="preserve">important </w:t>
      </w:r>
      <w:r w:rsidRPr="006A451A">
        <w:rPr>
          <w:sz w:val="40"/>
          <w:szCs w:val="40"/>
        </w:rPr>
        <w:t xml:space="preserve">levels of the construct map; identify </w:t>
      </w:r>
      <w:r w:rsidRPr="006A451A">
        <w:rPr>
          <w:spacing w:val="-4"/>
          <w:sz w:val="40"/>
          <w:szCs w:val="40"/>
        </w:rPr>
        <w:t xml:space="preserve">relevant </w:t>
      </w:r>
      <w:r w:rsidRPr="006A451A">
        <w:rPr>
          <w:spacing w:val="-3"/>
          <w:sz w:val="40"/>
          <w:szCs w:val="40"/>
        </w:rPr>
        <w:t>item</w:t>
      </w:r>
      <w:r w:rsidRPr="006A451A">
        <w:rPr>
          <w:spacing w:val="12"/>
          <w:sz w:val="40"/>
          <w:szCs w:val="40"/>
        </w:rPr>
        <w:t xml:space="preserve"> </w:t>
      </w:r>
      <w:r w:rsidRPr="006A451A">
        <w:rPr>
          <w:spacing w:val="-5"/>
          <w:sz w:val="40"/>
          <w:szCs w:val="40"/>
        </w:rPr>
        <w:t>features</w:t>
      </w:r>
    </w:p>
    <w:p w:rsidR="00200965" w:rsidRPr="006A451A" w:rsidRDefault="008A18E1">
      <w:pPr>
        <w:pStyle w:val="ListParagraph"/>
        <w:numPr>
          <w:ilvl w:val="0"/>
          <w:numId w:val="1"/>
        </w:numPr>
        <w:tabs>
          <w:tab w:val="left" w:pos="738"/>
        </w:tabs>
        <w:spacing w:before="140" w:line="775" w:lineRule="exact"/>
        <w:ind w:left="737" w:hanging="633"/>
        <w:rPr>
          <w:sz w:val="40"/>
          <w:szCs w:val="40"/>
        </w:rPr>
      </w:pPr>
      <w:r w:rsidRPr="006A451A">
        <w:rPr>
          <w:sz w:val="40"/>
          <w:szCs w:val="40"/>
        </w:rPr>
        <w:t xml:space="preserve">Provides criterion </w:t>
      </w:r>
      <w:r w:rsidRPr="006A451A">
        <w:rPr>
          <w:spacing w:val="-5"/>
          <w:sz w:val="40"/>
          <w:szCs w:val="40"/>
        </w:rPr>
        <w:t xml:space="preserve">to </w:t>
      </w:r>
      <w:r w:rsidRPr="006A451A">
        <w:rPr>
          <w:spacing w:val="-4"/>
          <w:sz w:val="40"/>
          <w:szCs w:val="40"/>
        </w:rPr>
        <w:t xml:space="preserve">analyze </w:t>
      </w:r>
      <w:r w:rsidRPr="006A451A">
        <w:rPr>
          <w:sz w:val="40"/>
          <w:szCs w:val="40"/>
        </w:rPr>
        <w:t>responses</w:t>
      </w:r>
      <w:r w:rsidRPr="006A451A">
        <w:rPr>
          <w:spacing w:val="-7"/>
          <w:sz w:val="40"/>
          <w:szCs w:val="40"/>
        </w:rPr>
        <w:t xml:space="preserve"> </w:t>
      </w:r>
      <w:r w:rsidRPr="006A451A">
        <w:rPr>
          <w:spacing w:val="-5"/>
          <w:sz w:val="40"/>
          <w:szCs w:val="40"/>
        </w:rPr>
        <w:t>regarding</w:t>
      </w:r>
    </w:p>
    <w:p w:rsidR="00200965" w:rsidRPr="006A451A" w:rsidRDefault="008A18E1">
      <w:pPr>
        <w:pStyle w:val="BodyText"/>
        <w:spacing w:line="775" w:lineRule="exact"/>
        <w:ind w:left="740"/>
        <w:rPr>
          <w:sz w:val="40"/>
          <w:szCs w:val="40"/>
        </w:rPr>
      </w:pPr>
      <w:proofErr w:type="gramStart"/>
      <w:r w:rsidRPr="006A451A">
        <w:rPr>
          <w:sz w:val="40"/>
          <w:szCs w:val="40"/>
        </w:rPr>
        <w:t>degree</w:t>
      </w:r>
      <w:proofErr w:type="gramEnd"/>
      <w:r w:rsidRPr="006A451A">
        <w:rPr>
          <w:sz w:val="40"/>
          <w:szCs w:val="40"/>
        </w:rPr>
        <w:t xml:space="preserve"> of consistency with construct map</w:t>
      </w:r>
    </w:p>
    <w:p w:rsidR="00200965" w:rsidRPr="006A451A" w:rsidRDefault="008A18E1">
      <w:pPr>
        <w:pStyle w:val="ListParagraph"/>
        <w:numPr>
          <w:ilvl w:val="0"/>
          <w:numId w:val="1"/>
        </w:numPr>
        <w:tabs>
          <w:tab w:val="left" w:pos="738"/>
        </w:tabs>
        <w:spacing w:before="140" w:line="775" w:lineRule="exact"/>
        <w:ind w:left="737" w:hanging="633"/>
        <w:rPr>
          <w:sz w:val="40"/>
          <w:szCs w:val="40"/>
        </w:rPr>
      </w:pPr>
      <w:r w:rsidRPr="006A451A">
        <w:rPr>
          <w:spacing w:val="-3"/>
          <w:sz w:val="40"/>
          <w:szCs w:val="40"/>
        </w:rPr>
        <w:t xml:space="preserve">Item </w:t>
      </w:r>
      <w:r w:rsidRPr="006A451A">
        <w:rPr>
          <w:sz w:val="40"/>
          <w:szCs w:val="40"/>
        </w:rPr>
        <w:t xml:space="preserve">selection or </w:t>
      </w:r>
      <w:r w:rsidRPr="006A451A">
        <w:rPr>
          <w:spacing w:val="-4"/>
          <w:sz w:val="40"/>
          <w:szCs w:val="40"/>
        </w:rPr>
        <w:t xml:space="preserve">retention </w:t>
      </w:r>
      <w:r w:rsidRPr="006A451A">
        <w:rPr>
          <w:sz w:val="40"/>
          <w:szCs w:val="40"/>
        </w:rPr>
        <w:t>should be based</w:t>
      </w:r>
      <w:r w:rsidRPr="006A451A">
        <w:rPr>
          <w:spacing w:val="5"/>
          <w:sz w:val="40"/>
          <w:szCs w:val="40"/>
        </w:rPr>
        <w:t xml:space="preserve"> </w:t>
      </w:r>
      <w:r w:rsidRPr="006A451A">
        <w:rPr>
          <w:sz w:val="40"/>
          <w:szCs w:val="40"/>
        </w:rPr>
        <w:t>on</w:t>
      </w:r>
    </w:p>
    <w:p w:rsidR="00200965" w:rsidRPr="006A451A" w:rsidRDefault="008A18E1">
      <w:pPr>
        <w:pStyle w:val="BodyText"/>
        <w:spacing w:line="775" w:lineRule="exact"/>
        <w:ind w:left="740"/>
        <w:rPr>
          <w:sz w:val="40"/>
          <w:szCs w:val="40"/>
        </w:rPr>
      </w:pPr>
      <w:proofErr w:type="gramStart"/>
      <w:r w:rsidRPr="006A451A">
        <w:rPr>
          <w:sz w:val="40"/>
          <w:szCs w:val="40"/>
        </w:rPr>
        <w:t>informed</w:t>
      </w:r>
      <w:proofErr w:type="gramEnd"/>
      <w:r w:rsidRPr="006A451A">
        <w:rPr>
          <w:sz w:val="40"/>
          <w:szCs w:val="40"/>
        </w:rPr>
        <w:t xml:space="preserve"> professional judgment</w:t>
      </w:r>
    </w:p>
    <w:sectPr w:rsidR="00200965" w:rsidRPr="006A451A">
      <w:headerReference w:type="default" r:id="rId27"/>
      <w:pgSz w:w="14400" w:h="10800" w:orient="landscape"/>
      <w:pgMar w:top="1840" w:right="300" w:bottom="280" w:left="280" w:header="9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E1" w:rsidRDefault="008A18E1">
      <w:r>
        <w:separator/>
      </w:r>
    </w:p>
  </w:endnote>
  <w:endnote w:type="continuationSeparator" w:id="0">
    <w:p w:rsidR="008A18E1" w:rsidRDefault="008A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E1" w:rsidRDefault="008A18E1">
      <w:r>
        <w:separator/>
      </w:r>
    </w:p>
  </w:footnote>
  <w:footnote w:type="continuationSeparator" w:id="0">
    <w:p w:rsidR="008A18E1" w:rsidRDefault="008A1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65" w:rsidRDefault="008A18E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0.85pt;margin-top:47.4pt;width:598.1pt;height:46.05pt;z-index:-10072;mso-position-horizontal-relative:page;mso-position-vertical-relative:page" filled="f" stroked="f">
          <v:textbox inset="0,0,0,0">
            <w:txbxContent>
              <w:p w:rsidR="00200965" w:rsidRDefault="008A18E1">
                <w:pPr>
                  <w:spacing w:line="917" w:lineRule="exact"/>
                  <w:ind w:left="20"/>
                  <w:rPr>
                    <w:sz w:val="88"/>
                  </w:rPr>
                </w:pPr>
                <w:r>
                  <w:rPr>
                    <w:sz w:val="88"/>
                  </w:rPr>
                  <w:t xml:space="preserve">A Measurement Model </w:t>
                </w:r>
                <w:r>
                  <w:rPr>
                    <w:spacing w:val="-3"/>
                    <w:sz w:val="88"/>
                  </w:rPr>
                  <w:t>Approach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65" w:rsidRDefault="008A18E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0.2pt;margin-top:47.4pt;width:239.7pt;height:46.05pt;z-index:-9880;mso-position-horizontal-relative:page;mso-position-vertical-relative:page" filled="f" stroked="f">
          <v:textbox inset="0,0,0,0">
            <w:txbxContent>
              <w:p w:rsidR="00200965" w:rsidRDefault="008A18E1">
                <w:pPr>
                  <w:spacing w:line="917" w:lineRule="exact"/>
                  <w:ind w:left="20"/>
                  <w:rPr>
                    <w:sz w:val="88"/>
                  </w:rPr>
                </w:pPr>
                <w:r>
                  <w:rPr>
                    <w:sz w:val="88"/>
                  </w:rPr>
                  <w:t>Rasch Scaling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65" w:rsidRDefault="008A18E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1.85pt;margin-top:47.4pt;width:176.35pt;height:46.05pt;z-index:-9856;mso-position-horizontal-relative:page;mso-position-vertical-relative:page" filled="f" stroked="f">
          <v:textbox inset="0,0,0,0">
            <w:txbxContent>
              <w:p w:rsidR="00200965" w:rsidRDefault="008A18E1">
                <w:pPr>
                  <w:spacing w:line="917" w:lineRule="exact"/>
                  <w:ind w:left="20"/>
                  <w:rPr>
                    <w:sz w:val="88"/>
                  </w:rPr>
                </w:pPr>
                <w:r>
                  <w:rPr>
                    <w:sz w:val="88"/>
                  </w:rPr>
                  <w:t>Item Map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65" w:rsidRDefault="008A18E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4.45pt;margin-top:47.4pt;width:271.1pt;height:46.05pt;z-index:-9832;mso-position-horizontal-relative:page;mso-position-vertical-relative:page" filled="f" stroked="f">
          <v:textbox inset="0,0,0,0">
            <w:txbxContent>
              <w:p w:rsidR="00200965" w:rsidRDefault="008A18E1">
                <w:pPr>
                  <w:spacing w:line="917" w:lineRule="exact"/>
                  <w:ind w:left="20"/>
                  <w:rPr>
                    <w:sz w:val="88"/>
                  </w:rPr>
                </w:pPr>
                <w:r>
                  <w:rPr>
                    <w:sz w:val="88"/>
                  </w:rPr>
                  <w:t>Construct MAP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65" w:rsidRDefault="008A18E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1.5pt;margin-top:47.4pt;width:616.75pt;height:46.05pt;z-index:-10048;mso-position-horizontal-relative:page;mso-position-vertical-relative:page" filled="f" stroked="f">
          <v:textbox inset="0,0,0,0">
            <w:txbxContent>
              <w:p w:rsidR="00200965" w:rsidRDefault="008A18E1">
                <w:pPr>
                  <w:spacing w:line="917" w:lineRule="exact"/>
                  <w:ind w:left="20"/>
                  <w:rPr>
                    <w:sz w:val="88"/>
                  </w:rPr>
                </w:pPr>
                <w:r>
                  <w:rPr>
                    <w:spacing w:val="-4"/>
                    <w:sz w:val="88"/>
                  </w:rPr>
                  <w:t xml:space="preserve">From </w:t>
                </w:r>
                <w:r>
                  <w:rPr>
                    <w:sz w:val="88"/>
                  </w:rPr>
                  <w:t xml:space="preserve">Construct </w:t>
                </w:r>
                <w:r>
                  <w:rPr>
                    <w:spacing w:val="-6"/>
                    <w:sz w:val="88"/>
                  </w:rPr>
                  <w:t xml:space="preserve">to </w:t>
                </w:r>
                <w:r>
                  <w:rPr>
                    <w:spacing w:val="-3"/>
                    <w:sz w:val="88"/>
                  </w:rPr>
                  <w:t xml:space="preserve">Item </w:t>
                </w:r>
                <w:r>
                  <w:rPr>
                    <w:sz w:val="88"/>
                  </w:rPr>
                  <w:t>Responses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65" w:rsidRDefault="008A18E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6.7pt;margin-top:47.4pt;width:626.6pt;height:46.05pt;z-index:-10024;mso-position-horizontal-relative:page;mso-position-vertical-relative:page" filled="f" stroked="f">
          <v:textbox inset="0,0,0,0">
            <w:txbxContent>
              <w:p w:rsidR="00200965" w:rsidRDefault="008A18E1">
                <w:pPr>
                  <w:spacing w:line="917" w:lineRule="exact"/>
                  <w:ind w:left="20"/>
                  <w:rPr>
                    <w:sz w:val="88"/>
                  </w:rPr>
                </w:pPr>
                <w:r>
                  <w:rPr>
                    <w:sz w:val="88"/>
                  </w:rPr>
                  <w:t xml:space="preserve">Measurement Models: </w:t>
                </w:r>
                <w:r>
                  <w:rPr>
                    <w:spacing w:val="-5"/>
                    <w:sz w:val="88"/>
                  </w:rPr>
                  <w:t xml:space="preserve">IRT </w:t>
                </w:r>
                <w:r>
                  <w:rPr>
                    <w:spacing w:val="-36"/>
                    <w:sz w:val="88"/>
                  </w:rPr>
                  <w:t xml:space="preserve">v. </w:t>
                </w:r>
                <w:r>
                  <w:rPr>
                    <w:sz w:val="88"/>
                  </w:rPr>
                  <w:t>Rasch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65" w:rsidRDefault="008A18E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04.3pt;margin-top:47.4pt;width:311.5pt;height:46.05pt;z-index:-10000;mso-position-horizontal-relative:page;mso-position-vertical-relative:page" filled="f" stroked="f">
          <v:textbox inset="0,0,0,0">
            <w:txbxContent>
              <w:p w:rsidR="00200965" w:rsidRDefault="008A18E1">
                <w:pPr>
                  <w:spacing w:line="917" w:lineRule="exact"/>
                  <w:ind w:left="20"/>
                  <w:rPr>
                    <w:sz w:val="88"/>
                  </w:rPr>
                </w:pPr>
                <w:r>
                  <w:rPr>
                    <w:sz w:val="88"/>
                  </w:rPr>
                  <w:t>Rasch Philosophy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65" w:rsidRDefault="00200965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65" w:rsidRDefault="008A18E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33.95pt;margin-top:47.4pt;width:452pt;height:46.05pt;z-index:-9976;mso-position-horizontal-relative:page;mso-position-vertical-relative:page" filled="f" stroked="f">
          <v:textbox inset="0,0,0,0">
            <w:txbxContent>
              <w:p w:rsidR="00200965" w:rsidRDefault="008A18E1">
                <w:pPr>
                  <w:spacing w:line="917" w:lineRule="exact"/>
                  <w:ind w:left="20"/>
                  <w:rPr>
                    <w:sz w:val="88"/>
                  </w:rPr>
                </w:pPr>
                <w:r>
                  <w:rPr>
                    <w:spacing w:val="-3"/>
                    <w:sz w:val="88"/>
                  </w:rPr>
                  <w:t xml:space="preserve">Item Characteristic </w:t>
                </w:r>
                <w:r>
                  <w:rPr>
                    <w:sz w:val="88"/>
                  </w:rPr>
                  <w:t>Curve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65" w:rsidRDefault="008A18E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39.7pt;margin-top:47.4pt;width:440.55pt;height:46.05pt;z-index:-9952;mso-position-horizontal-relative:page;mso-position-vertical-relative:page" filled="f" stroked="f">
          <v:textbox inset="0,0,0,0">
            <w:txbxContent>
              <w:p w:rsidR="00200965" w:rsidRDefault="008A18E1">
                <w:pPr>
                  <w:spacing w:line="917" w:lineRule="exact"/>
                  <w:ind w:left="20"/>
                  <w:rPr>
                    <w:sz w:val="88"/>
                  </w:rPr>
                </w:pPr>
                <w:r>
                  <w:rPr>
                    <w:spacing w:val="-22"/>
                    <w:sz w:val="88"/>
                  </w:rPr>
                  <w:t xml:space="preserve">Test </w:t>
                </w:r>
                <w:r>
                  <w:rPr>
                    <w:spacing w:val="-3"/>
                    <w:sz w:val="88"/>
                  </w:rPr>
                  <w:t xml:space="preserve">Characteristic </w:t>
                </w:r>
                <w:r>
                  <w:rPr>
                    <w:sz w:val="88"/>
                  </w:rPr>
                  <w:t>Curve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65" w:rsidRDefault="008A18E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17.85pt;margin-top:47.4pt;width:484.1pt;height:46.05pt;z-index:-9928;mso-position-horizontal-relative:page;mso-position-vertical-relative:page" filled="f" stroked="f">
          <v:textbox inset="0,0,0,0">
            <w:txbxContent>
              <w:p w:rsidR="00200965" w:rsidRDefault="008A18E1">
                <w:pPr>
                  <w:spacing w:line="917" w:lineRule="exact"/>
                  <w:ind w:left="20"/>
                  <w:rPr>
                    <w:sz w:val="88"/>
                  </w:rPr>
                </w:pPr>
                <w:r>
                  <w:rPr>
                    <w:spacing w:val="-4"/>
                    <w:sz w:val="88"/>
                  </w:rPr>
                  <w:t xml:space="preserve">From </w:t>
                </w:r>
                <w:r>
                  <w:rPr>
                    <w:sz w:val="88"/>
                  </w:rPr>
                  <w:t xml:space="preserve">Numbers </w:t>
                </w:r>
                <w:r>
                  <w:rPr>
                    <w:spacing w:val="-5"/>
                    <w:sz w:val="88"/>
                  </w:rPr>
                  <w:t xml:space="preserve">to </w:t>
                </w:r>
                <w:r>
                  <w:rPr>
                    <w:sz w:val="88"/>
                  </w:rPr>
                  <w:t>Meaning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65" w:rsidRDefault="008A18E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4.45pt;margin-top:47.4pt;width:510.55pt;height:46.05pt;z-index:-9904;mso-position-horizontal-relative:page;mso-position-vertical-relative:page" filled="f" stroked="f">
          <v:textbox inset="0,0,0,0">
            <w:txbxContent>
              <w:p w:rsidR="00200965" w:rsidRDefault="008A18E1">
                <w:pPr>
                  <w:spacing w:line="917" w:lineRule="exact"/>
                  <w:ind w:left="20"/>
                  <w:rPr>
                    <w:sz w:val="88"/>
                  </w:rPr>
                </w:pPr>
                <w:r>
                  <w:rPr>
                    <w:sz w:val="88"/>
                  </w:rPr>
                  <w:t xml:space="preserve">Sample Dependent </w:t>
                </w:r>
                <w:r>
                  <w:rPr>
                    <w:spacing w:val="-4"/>
                    <w:sz w:val="88"/>
                  </w:rPr>
                  <w:t>Statistics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32F"/>
    <w:multiLevelType w:val="hybridMultilevel"/>
    <w:tmpl w:val="945C0D80"/>
    <w:lvl w:ilvl="0" w:tplc="3E000116">
      <w:numFmt w:val="bullet"/>
      <w:lvlText w:val="•"/>
      <w:lvlJc w:val="left"/>
      <w:pPr>
        <w:ind w:left="644" w:hanging="540"/>
      </w:pPr>
      <w:rPr>
        <w:rFonts w:ascii="Arial" w:eastAsia="Arial" w:hAnsi="Arial" w:cs="Arial" w:hint="default"/>
        <w:w w:val="100"/>
        <w:sz w:val="64"/>
        <w:szCs w:val="64"/>
      </w:rPr>
    </w:lvl>
    <w:lvl w:ilvl="1" w:tplc="042EB464">
      <w:numFmt w:val="bullet"/>
      <w:lvlText w:val="–"/>
      <w:lvlJc w:val="left"/>
      <w:pPr>
        <w:ind w:left="1275" w:hanging="452"/>
      </w:pPr>
      <w:rPr>
        <w:rFonts w:ascii="Arial" w:eastAsia="Arial" w:hAnsi="Arial" w:cs="Arial" w:hint="default"/>
        <w:w w:val="99"/>
        <w:sz w:val="56"/>
        <w:szCs w:val="56"/>
      </w:rPr>
    </w:lvl>
    <w:lvl w:ilvl="2" w:tplc="FD6EFF08">
      <w:numFmt w:val="bullet"/>
      <w:lvlText w:val="•"/>
      <w:lvlJc w:val="left"/>
      <w:pPr>
        <w:ind w:left="2526" w:hanging="452"/>
      </w:pPr>
      <w:rPr>
        <w:rFonts w:hint="default"/>
      </w:rPr>
    </w:lvl>
    <w:lvl w:ilvl="3" w:tplc="8D9C41D6">
      <w:numFmt w:val="bullet"/>
      <w:lvlText w:val="•"/>
      <w:lvlJc w:val="left"/>
      <w:pPr>
        <w:ind w:left="3773" w:hanging="452"/>
      </w:pPr>
      <w:rPr>
        <w:rFonts w:hint="default"/>
      </w:rPr>
    </w:lvl>
    <w:lvl w:ilvl="4" w:tplc="3266C2F8">
      <w:numFmt w:val="bullet"/>
      <w:lvlText w:val="•"/>
      <w:lvlJc w:val="left"/>
      <w:pPr>
        <w:ind w:left="5020" w:hanging="452"/>
      </w:pPr>
      <w:rPr>
        <w:rFonts w:hint="default"/>
      </w:rPr>
    </w:lvl>
    <w:lvl w:ilvl="5" w:tplc="5CBC0700">
      <w:numFmt w:val="bullet"/>
      <w:lvlText w:val="•"/>
      <w:lvlJc w:val="left"/>
      <w:pPr>
        <w:ind w:left="6266" w:hanging="452"/>
      </w:pPr>
      <w:rPr>
        <w:rFonts w:hint="default"/>
      </w:rPr>
    </w:lvl>
    <w:lvl w:ilvl="6" w:tplc="C59C81F0">
      <w:numFmt w:val="bullet"/>
      <w:lvlText w:val="•"/>
      <w:lvlJc w:val="left"/>
      <w:pPr>
        <w:ind w:left="7513" w:hanging="452"/>
      </w:pPr>
      <w:rPr>
        <w:rFonts w:hint="default"/>
      </w:rPr>
    </w:lvl>
    <w:lvl w:ilvl="7" w:tplc="4872AD40">
      <w:numFmt w:val="bullet"/>
      <w:lvlText w:val="•"/>
      <w:lvlJc w:val="left"/>
      <w:pPr>
        <w:ind w:left="8760" w:hanging="452"/>
      </w:pPr>
      <w:rPr>
        <w:rFonts w:hint="default"/>
      </w:rPr>
    </w:lvl>
    <w:lvl w:ilvl="8" w:tplc="002273DE">
      <w:numFmt w:val="bullet"/>
      <w:lvlText w:val="•"/>
      <w:lvlJc w:val="left"/>
      <w:pPr>
        <w:ind w:left="10006" w:hanging="452"/>
      </w:pPr>
      <w:rPr>
        <w:rFonts w:hint="default"/>
      </w:rPr>
    </w:lvl>
  </w:abstractNum>
  <w:abstractNum w:abstractNumId="1" w15:restartNumberingAfterBreak="0">
    <w:nsid w:val="5FBB4918"/>
    <w:multiLevelType w:val="hybridMultilevel"/>
    <w:tmpl w:val="DBB42BB6"/>
    <w:lvl w:ilvl="0" w:tplc="4054587E">
      <w:start w:val="1"/>
      <w:numFmt w:val="decimal"/>
      <w:lvlText w:val="%1."/>
      <w:lvlJc w:val="left"/>
      <w:pPr>
        <w:ind w:left="740" w:hanging="634"/>
      </w:pPr>
      <w:rPr>
        <w:rFonts w:ascii="Calibri" w:eastAsia="Calibri" w:hAnsi="Calibri" w:cs="Calibri" w:hint="default"/>
        <w:w w:val="100"/>
        <w:sz w:val="36"/>
        <w:szCs w:val="36"/>
      </w:rPr>
    </w:lvl>
    <w:lvl w:ilvl="1" w:tplc="643CAEB6">
      <w:numFmt w:val="bullet"/>
      <w:lvlText w:val="•"/>
      <w:lvlJc w:val="left"/>
      <w:pPr>
        <w:ind w:left="2048" w:hanging="634"/>
      </w:pPr>
      <w:rPr>
        <w:rFonts w:hint="default"/>
      </w:rPr>
    </w:lvl>
    <w:lvl w:ilvl="2" w:tplc="17B8772A">
      <w:numFmt w:val="bullet"/>
      <w:lvlText w:val="•"/>
      <w:lvlJc w:val="left"/>
      <w:pPr>
        <w:ind w:left="3356" w:hanging="634"/>
      </w:pPr>
      <w:rPr>
        <w:rFonts w:hint="default"/>
      </w:rPr>
    </w:lvl>
    <w:lvl w:ilvl="3" w:tplc="F4B6836A">
      <w:numFmt w:val="bullet"/>
      <w:lvlText w:val="•"/>
      <w:lvlJc w:val="left"/>
      <w:pPr>
        <w:ind w:left="4664" w:hanging="634"/>
      </w:pPr>
      <w:rPr>
        <w:rFonts w:hint="default"/>
      </w:rPr>
    </w:lvl>
    <w:lvl w:ilvl="4" w:tplc="E1A2AEF6">
      <w:numFmt w:val="bullet"/>
      <w:lvlText w:val="•"/>
      <w:lvlJc w:val="left"/>
      <w:pPr>
        <w:ind w:left="5972" w:hanging="634"/>
      </w:pPr>
      <w:rPr>
        <w:rFonts w:hint="default"/>
      </w:rPr>
    </w:lvl>
    <w:lvl w:ilvl="5" w:tplc="9104C15E">
      <w:numFmt w:val="bullet"/>
      <w:lvlText w:val="•"/>
      <w:lvlJc w:val="left"/>
      <w:pPr>
        <w:ind w:left="7280" w:hanging="634"/>
      </w:pPr>
      <w:rPr>
        <w:rFonts w:hint="default"/>
      </w:rPr>
    </w:lvl>
    <w:lvl w:ilvl="6" w:tplc="D4A0948C">
      <w:numFmt w:val="bullet"/>
      <w:lvlText w:val="•"/>
      <w:lvlJc w:val="left"/>
      <w:pPr>
        <w:ind w:left="8588" w:hanging="634"/>
      </w:pPr>
      <w:rPr>
        <w:rFonts w:hint="default"/>
      </w:rPr>
    </w:lvl>
    <w:lvl w:ilvl="7" w:tplc="4A9A8D18">
      <w:numFmt w:val="bullet"/>
      <w:lvlText w:val="•"/>
      <w:lvlJc w:val="left"/>
      <w:pPr>
        <w:ind w:left="9896" w:hanging="634"/>
      </w:pPr>
      <w:rPr>
        <w:rFonts w:hint="default"/>
      </w:rPr>
    </w:lvl>
    <w:lvl w:ilvl="8" w:tplc="337A2754">
      <w:numFmt w:val="bullet"/>
      <w:lvlText w:val="•"/>
      <w:lvlJc w:val="left"/>
      <w:pPr>
        <w:ind w:left="11204" w:hanging="63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00965"/>
    <w:rsid w:val="00200965"/>
    <w:rsid w:val="006A451A"/>
    <w:rsid w:val="008A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DA4C10BD-1288-46BB-ACFF-F9F00D12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917" w:lineRule="exact"/>
      <w:ind w:left="20"/>
      <w:outlineLvl w:val="0"/>
    </w:pPr>
    <w:rPr>
      <w:sz w:val="88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120"/>
      <w:ind w:left="644" w:hanging="5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hyperlink" Target="http://upload.wikimedia.org/wikipedia/en/6/6b/TCC.PNG" TargetMode="Externa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hyperlink" Target="http://upload.wikimedia.org/wikipedia/en/6/6b/TCC.PNG" TargetMode="Externa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yperlink" Target="http://upload.wikimedia.org/wikipedia/en/6/6b/TCC.PNG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yperlink" Target="http://upload.wikimedia.org/wikipedia/en/6/6b/TCC.PN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yperlink" Target="http://upload.wikimedia.org/wikipedia/en/6/6b/TCC.PN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8.xml"/><Relationship Id="rId27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2605</Characters>
  <Application>Microsoft Office Word</Application>
  <DocSecurity>0</DocSecurity>
  <Lines>21</Lines>
  <Paragraphs>6</Paragraphs>
  <ScaleCrop>false</ScaleCrop>
  <Company>University of Minnesota - TC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Rasch Modeling</dc:title>
  <dc:creator>EdPsy</dc:creator>
  <cp:lastModifiedBy>Michael C Rodriguez</cp:lastModifiedBy>
  <cp:revision>3</cp:revision>
  <dcterms:created xsi:type="dcterms:W3CDTF">2017-10-18T14:28:00Z</dcterms:created>
  <dcterms:modified xsi:type="dcterms:W3CDTF">2017-10-18T19:29:00Z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2017-10-18T00:00:00Z</vt:filetime>
  </property>
</Properties>
</file>