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C3" w:rsidRDefault="004104AF">
      <w:r>
        <w:t>Analysis of Rank Order Data in SPSS</w:t>
      </w:r>
    </w:p>
    <w:p w:rsidR="00543724" w:rsidRDefault="00543724"/>
    <w:p w:rsidR="00543724" w:rsidRDefault="00543724">
      <w:r>
        <w:t>breakfast.sav</w:t>
      </w:r>
    </w:p>
    <w:p w:rsidR="00543724" w:rsidRDefault="00543724"/>
    <w:p w:rsidR="00543724" w:rsidRDefault="00543724">
      <w:r w:rsidRPr="00543724">
        <w:t xml:space="preserve">In a classic study </w:t>
      </w:r>
      <w:hyperlink r:id="rId5" w:history="1">
        <w:r w:rsidRPr="00543724">
          <w:rPr>
            <w:rStyle w:val="Hyperlink"/>
          </w:rPr>
          <w:t>(Green and Rao, 1972)</w:t>
        </w:r>
      </w:hyperlink>
      <w:r w:rsidRPr="00543724">
        <w:t>, 21 Wharton School MBA students and their spouses were asked to rank 15 breakfast items in order of preference with 1="most preferred" to 15="least preferred." Their preferences were recorded under six different scenarios, from "Overall preference" to "Snack, with beverage only."</w:t>
      </w:r>
    </w:p>
    <w:p w:rsidR="00543724" w:rsidRDefault="00543724"/>
    <w:p w:rsidR="00543724" w:rsidRPr="00543724" w:rsidRDefault="00543724">
      <w:pPr>
        <w:rPr>
          <w:u w:val="single"/>
        </w:rPr>
      </w:pPr>
      <w:r w:rsidRPr="00543724">
        <w:rPr>
          <w:u w:val="single"/>
        </w:rPr>
        <w:t>Variables</w:t>
      </w:r>
    </w:p>
    <w:p w:rsidR="00543724" w:rsidRDefault="00543724" w:rsidP="00543724">
      <w:r>
        <w:t>Menu scenarios</w:t>
      </w:r>
    </w:p>
    <w:p w:rsidR="00543724" w:rsidRDefault="00543724" w:rsidP="00543724">
      <w:r>
        <w:t>Gender</w:t>
      </w:r>
    </w:p>
    <w:p w:rsidR="00543724" w:rsidRDefault="00543724" w:rsidP="00543724">
      <w:r>
        <w:t>Toast pop-up</w:t>
      </w:r>
    </w:p>
    <w:p w:rsidR="00543724" w:rsidRDefault="00543724" w:rsidP="00543724">
      <w:r>
        <w:t>Buttered toast</w:t>
      </w:r>
    </w:p>
    <w:p w:rsidR="00543724" w:rsidRDefault="00543724" w:rsidP="00543724">
      <w:r>
        <w:t>English muffin and margarine</w:t>
      </w:r>
    </w:p>
    <w:p w:rsidR="00543724" w:rsidRDefault="00543724" w:rsidP="00543724">
      <w:r>
        <w:t>Jelly donut</w:t>
      </w:r>
    </w:p>
    <w:p w:rsidR="00543724" w:rsidRDefault="00543724" w:rsidP="00543724">
      <w:r>
        <w:t>Cinnamon toast</w:t>
      </w:r>
    </w:p>
    <w:p w:rsidR="00543724" w:rsidRDefault="00543724" w:rsidP="00543724">
      <w:r>
        <w:t>Blueberry muffin and margarine</w:t>
      </w:r>
    </w:p>
    <w:p w:rsidR="00543724" w:rsidRDefault="00543724" w:rsidP="00543724">
      <w:r>
        <w:t>Hard rolls and butter</w:t>
      </w:r>
    </w:p>
    <w:p w:rsidR="00543724" w:rsidRDefault="00543724" w:rsidP="00543724">
      <w:r>
        <w:t>Toast and marmalade</w:t>
      </w:r>
    </w:p>
    <w:p w:rsidR="00543724" w:rsidRDefault="00543724" w:rsidP="00543724">
      <w:r>
        <w:t>Buttered toast and jelly</w:t>
      </w:r>
    </w:p>
    <w:p w:rsidR="00543724" w:rsidRDefault="00543724" w:rsidP="00543724">
      <w:bookmarkStart w:id="0" w:name="_GoBack"/>
      <w:bookmarkEnd w:id="0"/>
      <w:r>
        <w:t>Toast and margarine</w:t>
      </w:r>
    </w:p>
    <w:p w:rsidR="00543724" w:rsidRDefault="00543724" w:rsidP="00543724">
      <w:r>
        <w:t>Cinnamon bun</w:t>
      </w:r>
    </w:p>
    <w:p w:rsidR="00543724" w:rsidRDefault="00543724" w:rsidP="00543724">
      <w:r>
        <w:t>Danish pastry</w:t>
      </w:r>
    </w:p>
    <w:p w:rsidR="00543724" w:rsidRDefault="00543724" w:rsidP="00543724">
      <w:r>
        <w:t>Glazed donut</w:t>
      </w:r>
    </w:p>
    <w:p w:rsidR="00543724" w:rsidRDefault="00543724" w:rsidP="00543724">
      <w:r>
        <w:t>Coffee cake</w:t>
      </w:r>
    </w:p>
    <w:p w:rsidR="00543724" w:rsidRDefault="00543724" w:rsidP="00543724">
      <w:r>
        <w:t>Corn muffin and butter</w:t>
      </w:r>
    </w:p>
    <w:p w:rsidR="00543724" w:rsidRDefault="00543724" w:rsidP="00543724"/>
    <w:p w:rsidR="00543724" w:rsidRDefault="00543724" w:rsidP="00543724"/>
    <w:p w:rsidR="004104AF" w:rsidRDefault="004104AF" w:rsidP="00543724">
      <w:pPr>
        <w:rPr>
          <w:b/>
          <w:bCs/>
        </w:rPr>
      </w:pPr>
      <w:proofErr w:type="spellStart"/>
      <w:r>
        <w:rPr>
          <w:b/>
          <w:bCs/>
        </w:rPr>
        <w:t>Nonparametrics</w:t>
      </w:r>
      <w:proofErr w:type="spellEnd"/>
    </w:p>
    <w:p w:rsidR="00543724" w:rsidRPr="00543724" w:rsidRDefault="00543724" w:rsidP="00543724">
      <w:pPr>
        <w:rPr>
          <w:b/>
          <w:bCs/>
        </w:rPr>
      </w:pPr>
      <w:r w:rsidRPr="00543724">
        <w:rPr>
          <w:b/>
          <w:bCs/>
        </w:rPr>
        <w:t xml:space="preserve">Tests for </w:t>
      </w:r>
      <w:r w:rsidR="004104AF">
        <w:rPr>
          <w:b/>
          <w:bCs/>
        </w:rPr>
        <w:t xml:space="preserve">K </w:t>
      </w:r>
      <w:r w:rsidRPr="00543724">
        <w:rPr>
          <w:b/>
          <w:bCs/>
        </w:rPr>
        <w:t>Related Samples</w:t>
      </w:r>
    </w:p>
    <w:p w:rsidR="00543724" w:rsidRDefault="00543724" w:rsidP="00543724"/>
    <w:p w:rsidR="00543724" w:rsidRDefault="004D7224" w:rsidP="00543724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24" w:rsidRDefault="00543724" w:rsidP="00543724"/>
    <w:p w:rsidR="004D7224" w:rsidRDefault="004D7224" w:rsidP="00543724"/>
    <w:p w:rsidR="004D7224" w:rsidRDefault="004D7224" w:rsidP="00543724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24" w:rsidRDefault="00543724" w:rsidP="00543724"/>
    <w:p w:rsidR="004D7224" w:rsidRDefault="004D7224" w:rsidP="00543724"/>
    <w:p w:rsidR="004D7224" w:rsidRDefault="004D7224" w:rsidP="00543724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24" w:rsidRDefault="004D7224" w:rsidP="00543724"/>
    <w:p w:rsidR="004D7224" w:rsidRDefault="004D7224">
      <w:r>
        <w:br w:type="page"/>
      </w:r>
    </w:p>
    <w:p w:rsidR="004D7224" w:rsidRPr="004D7224" w:rsidRDefault="004D7224" w:rsidP="004D7224"/>
    <w:tbl>
      <w:tblPr>
        <w:tblW w:w="94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36"/>
        <w:gridCol w:w="1035"/>
        <w:gridCol w:w="1464"/>
        <w:gridCol w:w="1091"/>
        <w:gridCol w:w="1122"/>
      </w:tblGrid>
      <w:tr w:rsidR="004D7224" w:rsidRPr="004D7224" w:rsidTr="004D7224">
        <w:trPr>
          <w:cantSplit/>
          <w:tblHeader/>
        </w:trPr>
        <w:tc>
          <w:tcPr>
            <w:tcW w:w="9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224" w:rsidRPr="004D7224" w:rsidRDefault="004D7224" w:rsidP="004D7224">
            <w:r w:rsidRPr="004D7224">
              <w:rPr>
                <w:b/>
                <w:bCs/>
              </w:rPr>
              <w:t>Descriptive Statistics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224" w:rsidRPr="004D7224" w:rsidRDefault="004D7224" w:rsidP="004D7224"/>
        </w:tc>
        <w:tc>
          <w:tcPr>
            <w:tcW w:w="103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224" w:rsidRPr="004D7224" w:rsidRDefault="004D7224" w:rsidP="004D7224">
            <w:r w:rsidRPr="004D7224">
              <w:t>N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224" w:rsidRPr="004D7224" w:rsidRDefault="004D7224" w:rsidP="004D7224">
            <w:r w:rsidRPr="004D7224">
              <w:t>Mean</w:t>
            </w:r>
          </w:p>
        </w:tc>
        <w:tc>
          <w:tcPr>
            <w:tcW w:w="146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224" w:rsidRPr="004D7224" w:rsidRDefault="004D7224" w:rsidP="004D7224">
            <w:r w:rsidRPr="004D7224">
              <w:t>Std. Deviation</w:t>
            </w:r>
          </w:p>
        </w:tc>
        <w:tc>
          <w:tcPr>
            <w:tcW w:w="109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224" w:rsidRPr="004D7224" w:rsidRDefault="004D7224" w:rsidP="004D7224">
            <w:r w:rsidRPr="004D7224">
              <w:t>Minimum</w:t>
            </w:r>
          </w:p>
        </w:tc>
        <w:tc>
          <w:tcPr>
            <w:tcW w:w="112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224" w:rsidRPr="004D7224" w:rsidRDefault="004D7224" w:rsidP="004D7224">
            <w:r w:rsidRPr="004D7224">
              <w:t>Maximum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Toast pop-up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11.30</w:t>
            </w:r>
          </w:p>
        </w:tc>
        <w:tc>
          <w:tcPr>
            <w:tcW w:w="146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3.808</w:t>
            </w:r>
          </w:p>
        </w:tc>
        <w:tc>
          <w:tcPr>
            <w:tcW w:w="109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Buttered toast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6.63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4.518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English muffin and margarine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7.25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3.854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Jelly donut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8.94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4.432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Cinnamon toast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8.33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3.692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Blueberry muffin and margarine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7.01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3.443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Hard rolls and butter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9.42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4.404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Toast and marmalade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7.64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3.956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Buttered toast and jelly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6.55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3.504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Toast and margarine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8.18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4.560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Cinnamon bun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7.94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4.073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Danish pastry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6.50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4.681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Glazed donut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8.25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4.425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Coffee cake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6.65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4.342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  <w:tr w:rsidR="004D7224" w:rsidRPr="004D7224" w:rsidTr="004D7224">
        <w:trPr>
          <w:cantSplit/>
        </w:trPr>
        <w:tc>
          <w:tcPr>
            <w:tcW w:w="369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D75E5B">
            <w:r w:rsidRPr="004D7224">
              <w:t>Corn muffin and butter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9.42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3.915</w:t>
            </w:r>
          </w:p>
        </w:tc>
        <w:tc>
          <w:tcPr>
            <w:tcW w:w="109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15</w:t>
            </w:r>
          </w:p>
        </w:tc>
      </w:tr>
    </w:tbl>
    <w:p w:rsidR="004D7224" w:rsidRPr="004D7224" w:rsidRDefault="004D7224" w:rsidP="004D7224"/>
    <w:p w:rsidR="004D7224" w:rsidRPr="004D7224" w:rsidRDefault="004D7224" w:rsidP="004D7224">
      <w:pPr>
        <w:rPr>
          <w:b/>
          <w:bCs/>
        </w:rPr>
      </w:pPr>
      <w:r w:rsidRPr="004D7224">
        <w:rPr>
          <w:b/>
          <w:bCs/>
        </w:rPr>
        <w:t>Friedman Test</w:t>
      </w:r>
    </w:p>
    <w:p w:rsidR="004D7224" w:rsidRPr="004D7224" w:rsidRDefault="004D7224" w:rsidP="004D7224"/>
    <w:tbl>
      <w:tblPr>
        <w:tblW w:w="495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262"/>
      </w:tblGrid>
      <w:tr w:rsidR="004D7224" w:rsidRPr="004D7224" w:rsidTr="004D7224">
        <w:trPr>
          <w:cantSplit/>
          <w:tblHeader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224" w:rsidRPr="004D7224" w:rsidRDefault="004D7224" w:rsidP="004D7224">
            <w:r w:rsidRPr="004D7224">
              <w:rPr>
                <w:b/>
                <w:bCs/>
              </w:rPr>
              <w:t>Ranks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224" w:rsidRPr="004D7224" w:rsidRDefault="004D7224" w:rsidP="004D7224"/>
        </w:tc>
        <w:tc>
          <w:tcPr>
            <w:tcW w:w="126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224" w:rsidRPr="004D7224" w:rsidRDefault="004D7224" w:rsidP="004D7224">
            <w:r w:rsidRPr="004D7224">
              <w:t>Mean Rank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Toast pop-up</w:t>
            </w:r>
          </w:p>
        </w:tc>
        <w:tc>
          <w:tcPr>
            <w:tcW w:w="12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11.30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Buttered toast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6.63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English muffin and margarine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7.25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Jelly donut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8.94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Cinnamon toast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8.33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Blueberry muffin and margarine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7.01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Hard rolls and butter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9.42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Toast and marmalade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7.64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Buttered toast and jelly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6.55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Toast and margarine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8.18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Cinnamon bun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7.94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Danish pastry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6.50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Glazed donut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8.25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Coffee cake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6.65</w:t>
            </w:r>
          </w:p>
        </w:tc>
      </w:tr>
      <w:tr w:rsidR="004D7224" w:rsidRPr="004D7224" w:rsidTr="004D7224">
        <w:trPr>
          <w:cantSplit/>
        </w:trPr>
        <w:tc>
          <w:tcPr>
            <w:tcW w:w="369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Corn muffin and butter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9.42</w:t>
            </w:r>
          </w:p>
        </w:tc>
      </w:tr>
    </w:tbl>
    <w:p w:rsidR="004D7224" w:rsidRPr="004D7224" w:rsidRDefault="004D7224" w:rsidP="004D7224"/>
    <w:p w:rsidR="004D7224" w:rsidRPr="004D7224" w:rsidRDefault="004D7224" w:rsidP="004D7224"/>
    <w:tbl>
      <w:tblPr>
        <w:tblW w:w="35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0"/>
        <w:gridCol w:w="1680"/>
      </w:tblGrid>
      <w:tr w:rsidR="004D7224" w:rsidRPr="004D7224" w:rsidTr="004D7224">
        <w:trPr>
          <w:cantSplit/>
          <w:tblHeader/>
        </w:trPr>
        <w:tc>
          <w:tcPr>
            <w:tcW w:w="3570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224" w:rsidRPr="004D7224" w:rsidRDefault="004D7224" w:rsidP="004D7224">
            <w:r w:rsidRPr="004D7224">
              <w:rPr>
                <w:b/>
                <w:bCs/>
              </w:rPr>
              <w:t xml:space="preserve">Test </w:t>
            </w:r>
            <w:proofErr w:type="spellStart"/>
            <w:r w:rsidRPr="004D7224">
              <w:rPr>
                <w:b/>
                <w:bCs/>
              </w:rPr>
              <w:t>Statistics</w:t>
            </w:r>
            <w:r w:rsidRPr="004D7224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4D7224" w:rsidRPr="004D7224" w:rsidTr="004D7224">
        <w:trPr>
          <w:cantSplit/>
          <w:tblHeader/>
        </w:trPr>
        <w:tc>
          <w:tcPr>
            <w:tcW w:w="18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N</w:t>
            </w:r>
          </w:p>
        </w:tc>
        <w:tc>
          <w:tcPr>
            <w:tcW w:w="168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252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Chi-Square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324.152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proofErr w:type="spellStart"/>
            <w:r w:rsidRPr="004D7224">
              <w:t>df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14</w:t>
            </w:r>
          </w:p>
        </w:tc>
      </w:tr>
      <w:tr w:rsidR="004D7224" w:rsidRPr="004D7224" w:rsidTr="004D7224">
        <w:trPr>
          <w:cantSplit/>
          <w:tblHeader/>
        </w:trPr>
        <w:tc>
          <w:tcPr>
            <w:tcW w:w="189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proofErr w:type="spellStart"/>
            <w:r w:rsidRPr="004D7224">
              <w:t>Asymp</w:t>
            </w:r>
            <w:proofErr w:type="spellEnd"/>
            <w:r w:rsidRPr="004D7224">
              <w:t>. Sig.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.000</w:t>
            </w:r>
          </w:p>
        </w:tc>
      </w:tr>
      <w:tr w:rsidR="004D7224" w:rsidRPr="004D7224" w:rsidTr="004D7224">
        <w:trPr>
          <w:cantSplit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224" w:rsidRPr="004D7224" w:rsidRDefault="004D7224" w:rsidP="004D7224">
            <w:r w:rsidRPr="004D7224">
              <w:t>a. Friedman Test</w:t>
            </w:r>
          </w:p>
        </w:tc>
      </w:tr>
    </w:tbl>
    <w:p w:rsidR="004D7224" w:rsidRPr="004D7224" w:rsidRDefault="004D7224" w:rsidP="004D7224"/>
    <w:p w:rsidR="004D7224" w:rsidRDefault="001D72A3" w:rsidP="00543724">
      <w:r>
        <w:t xml:space="preserve">Friedman tests the null hypothesis that </w:t>
      </w:r>
      <w:r>
        <w:rPr>
          <w:rStyle w:val="italic"/>
        </w:rPr>
        <w:t>k</w:t>
      </w:r>
      <w:r>
        <w:t xml:space="preserve"> related variables come from the same population. For each case, the </w:t>
      </w:r>
      <w:r>
        <w:rPr>
          <w:rStyle w:val="italic"/>
        </w:rPr>
        <w:t>k</w:t>
      </w:r>
      <w:r>
        <w:t xml:space="preserve"> variables are ranked from 1 to </w:t>
      </w:r>
      <w:r>
        <w:rPr>
          <w:rStyle w:val="italic"/>
        </w:rPr>
        <w:t>k</w:t>
      </w:r>
      <w:r>
        <w:t>. The test sta</w:t>
      </w:r>
      <w:r w:rsidR="00141AB1">
        <w:t>tistic is based on these ranks.</w:t>
      </w:r>
    </w:p>
    <w:p w:rsidR="00141AB1" w:rsidRDefault="00141AB1" w:rsidP="00543724"/>
    <w:sectPr w:rsidR="00141AB1" w:rsidSect="00A359F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43724"/>
    <w:rsid w:val="00002FE9"/>
    <w:rsid w:val="00141AB1"/>
    <w:rsid w:val="001A1A0E"/>
    <w:rsid w:val="001D72A3"/>
    <w:rsid w:val="004104AF"/>
    <w:rsid w:val="004D7224"/>
    <w:rsid w:val="00543724"/>
    <w:rsid w:val="00580033"/>
    <w:rsid w:val="00655D8F"/>
    <w:rsid w:val="00A359FC"/>
    <w:rsid w:val="00A762C0"/>
    <w:rsid w:val="00E36D63"/>
    <w:rsid w:val="00E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7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24"/>
    <w:rPr>
      <w:rFonts w:ascii="Tahoma" w:hAnsi="Tahoma" w:cs="Tahoma"/>
      <w:sz w:val="16"/>
      <w:szCs w:val="16"/>
    </w:rPr>
  </w:style>
  <w:style w:type="character" w:customStyle="1" w:styleId="italic">
    <w:name w:val="italic"/>
    <w:basedOn w:val="DefaultParagraphFont"/>
    <w:rsid w:val="001D7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C. Rodriguez</cp:lastModifiedBy>
  <cp:revision>3</cp:revision>
  <dcterms:created xsi:type="dcterms:W3CDTF">2011-03-22T03:25:00Z</dcterms:created>
  <dcterms:modified xsi:type="dcterms:W3CDTF">2014-04-28T00:56:00Z</dcterms:modified>
</cp:coreProperties>
</file>