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61" w:rsidRPr="001D5861" w:rsidRDefault="001D5861" w:rsidP="001D5861">
      <w:pPr>
        <w:jc w:val="center"/>
        <w:rPr>
          <w:sz w:val="28"/>
          <w:szCs w:val="28"/>
        </w:rPr>
      </w:pPr>
      <w:r w:rsidRPr="001D5861">
        <w:rPr>
          <w:sz w:val="28"/>
          <w:szCs w:val="28"/>
        </w:rPr>
        <w:t>Advanced Survey Data Analysis for Categorical and Rating Scale Data</w:t>
      </w:r>
    </w:p>
    <w:p w:rsidR="005313C5" w:rsidRDefault="005313C5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EPSY </w:t>
      </w:r>
      <w:r w:rsidR="001D5861">
        <w:rPr>
          <w:sz w:val="28"/>
          <w:szCs w:val="28"/>
        </w:rPr>
        <w:t>5245</w:t>
      </w:r>
    </w:p>
    <w:p w:rsidR="005313C5" w:rsidRDefault="008A1FE8" w:rsidP="005313C5">
      <w:pPr>
        <w:jc w:val="center"/>
        <w:rPr>
          <w:sz w:val="28"/>
          <w:szCs w:val="28"/>
        </w:rPr>
      </w:pPr>
      <w:r>
        <w:rPr>
          <w:sz w:val="28"/>
          <w:szCs w:val="28"/>
        </w:rPr>
        <w:t>Assignment 3</w:t>
      </w:r>
      <w:r w:rsidR="005313C5">
        <w:rPr>
          <w:sz w:val="28"/>
          <w:szCs w:val="28"/>
        </w:rPr>
        <w:t xml:space="preserve">: </w:t>
      </w:r>
      <w:r>
        <w:rPr>
          <w:sz w:val="28"/>
          <w:szCs w:val="28"/>
        </w:rPr>
        <w:t>Item Response Theory</w:t>
      </w:r>
    </w:p>
    <w:p w:rsidR="002F6FB0" w:rsidRDefault="002F6FB0" w:rsidP="005313C5">
      <w:pPr>
        <w:jc w:val="center"/>
        <w:rPr>
          <w:sz w:val="28"/>
          <w:szCs w:val="28"/>
        </w:rPr>
      </w:pPr>
      <w:bookmarkStart w:id="0" w:name="_GoBack"/>
      <w:bookmarkEnd w:id="0"/>
    </w:p>
    <w:p w:rsidR="00042FFE" w:rsidRDefault="00042FFE" w:rsidP="005313C5">
      <w:pPr>
        <w:jc w:val="center"/>
        <w:rPr>
          <w:sz w:val="28"/>
          <w:szCs w:val="28"/>
        </w:rPr>
      </w:pPr>
    </w:p>
    <w:p w:rsidR="006C0397" w:rsidRDefault="005313C5" w:rsidP="008A1FE8">
      <w:r>
        <w:t xml:space="preserve">For this </w:t>
      </w:r>
      <w:proofErr w:type="gramStart"/>
      <w:r>
        <w:t>assignment</w:t>
      </w:r>
      <w:proofErr w:type="gramEnd"/>
      <w:r>
        <w:t xml:space="preserve"> you </w:t>
      </w:r>
      <w:r w:rsidR="00D33D92">
        <w:t>can</w:t>
      </w:r>
      <w:r w:rsidR="008A1FE8">
        <w:t xml:space="preserve"> use </w:t>
      </w:r>
      <w:r w:rsidR="008741A5">
        <w:t>the</w:t>
      </w:r>
      <w:r w:rsidR="006C0397">
        <w:t xml:space="preserve"> data available</w:t>
      </w:r>
      <w:r w:rsidR="008741A5">
        <w:t xml:space="preserve"> on the course website</w:t>
      </w:r>
      <w:r w:rsidR="00D33D92">
        <w:t xml:space="preserve"> or use data of your own</w:t>
      </w:r>
      <w:r w:rsidR="008741A5">
        <w:t xml:space="preserve">. You </w:t>
      </w:r>
      <w:proofErr w:type="gramStart"/>
      <w:r w:rsidR="006C0397">
        <w:t>can  use</w:t>
      </w:r>
      <w:proofErr w:type="gramEnd"/>
      <w:r w:rsidR="006C0397">
        <w:t xml:space="preserve"> the </w:t>
      </w:r>
      <w:r w:rsidR="00BE0F6A">
        <w:t>liking-science-cf.txt control file</w:t>
      </w:r>
      <w:r w:rsidR="006C0397">
        <w:t xml:space="preserve"> as a model</w:t>
      </w:r>
      <w:r w:rsidR="008741A5">
        <w:t>.</w:t>
      </w:r>
      <w:r w:rsidR="006C0397">
        <w:t xml:space="preserve"> </w:t>
      </w:r>
      <w:proofErr w:type="gramStart"/>
      <w:r w:rsidR="006C0397">
        <w:t>But first</w:t>
      </w:r>
      <w:proofErr w:type="gramEnd"/>
      <w:r w:rsidR="006C0397">
        <w:t xml:space="preserve">, it will be helpful to see if you can simply run that </w:t>
      </w:r>
      <w:r w:rsidR="00922B72">
        <w:t xml:space="preserve">control </w:t>
      </w:r>
      <w:r w:rsidR="006C0397">
        <w:t>file in Winsteps</w:t>
      </w:r>
      <w:r w:rsidR="008741A5">
        <w:t>.</w:t>
      </w:r>
    </w:p>
    <w:p w:rsidR="008741A5" w:rsidRDefault="008741A5" w:rsidP="008A1FE8"/>
    <w:p w:rsidR="006C0397" w:rsidRDefault="006C0397" w:rsidP="008A1FE8">
      <w:r>
        <w:t>Once you can run Winsteps and successfully obtain output, select a set of items that const</w:t>
      </w:r>
      <w:r w:rsidR="00D82702">
        <w:t>itute a measure of “something.”</w:t>
      </w:r>
    </w:p>
    <w:p w:rsidR="006C0397" w:rsidRDefault="006C0397" w:rsidP="008A1FE8"/>
    <w:p w:rsidR="008741A5" w:rsidRDefault="008741A5" w:rsidP="008A1FE8">
      <w:r>
        <w:t>Follow these steps to complete the assignment:</w:t>
      </w:r>
    </w:p>
    <w:p w:rsidR="00042FFE" w:rsidRDefault="00042FFE" w:rsidP="008A1FE8"/>
    <w:p w:rsidR="006C0397" w:rsidRDefault="006C0397" w:rsidP="00D33D92">
      <w:pPr>
        <w:numPr>
          <w:ilvl w:val="0"/>
          <w:numId w:val="2"/>
        </w:numPr>
        <w:spacing w:after="120"/>
      </w:pPr>
      <w:r>
        <w:t>Identify the set of items you will use for the assignment, provide a brief table with the items listed, and briefly describe the construct of which they are a measure.</w:t>
      </w:r>
    </w:p>
    <w:p w:rsidR="008741A5" w:rsidRDefault="006C0397" w:rsidP="00D33D92">
      <w:pPr>
        <w:numPr>
          <w:ilvl w:val="0"/>
          <w:numId w:val="2"/>
        </w:numPr>
        <w:spacing w:after="120"/>
      </w:pPr>
      <w:r>
        <w:t xml:space="preserve">Create and submit the Winsteps </w:t>
      </w:r>
      <w:r w:rsidR="00922B72">
        <w:t>control</w:t>
      </w:r>
      <w:r>
        <w:t xml:space="preserve"> file</w:t>
      </w:r>
      <w:r w:rsidR="00B6740B">
        <w:t xml:space="preserve"> with the assignment.</w:t>
      </w:r>
    </w:p>
    <w:p w:rsidR="008741A5" w:rsidRDefault="008741A5" w:rsidP="00D33D92">
      <w:pPr>
        <w:numPr>
          <w:ilvl w:val="0"/>
          <w:numId w:val="2"/>
        </w:numPr>
        <w:spacing w:after="120"/>
      </w:pPr>
      <w:r>
        <w:t xml:space="preserve">Run </w:t>
      </w:r>
      <w:r w:rsidR="006C0397">
        <w:t xml:space="preserve">the </w:t>
      </w:r>
      <w:r w:rsidR="00922B72">
        <w:t>control</w:t>
      </w:r>
      <w:r w:rsidR="006C0397">
        <w:t xml:space="preserve"> file in </w:t>
      </w:r>
      <w:r>
        <w:t>Winsteps</w:t>
      </w:r>
    </w:p>
    <w:p w:rsidR="008741A5" w:rsidRDefault="008741A5" w:rsidP="006C0397">
      <w:pPr>
        <w:numPr>
          <w:ilvl w:val="1"/>
          <w:numId w:val="2"/>
        </w:numPr>
        <w:spacing w:after="120"/>
        <w:ind w:left="1080"/>
      </w:pPr>
      <w:r>
        <w:t>After the first prompt, “control file name?</w:t>
      </w:r>
      <w:proofErr w:type="gramStart"/>
      <w:r>
        <w:t>”,</w:t>
      </w:r>
      <w:proofErr w:type="gramEnd"/>
      <w:r>
        <w:t xml:space="preserve"> hit the enter key to get a prompt that allows you to locate the “</w:t>
      </w:r>
      <w:r w:rsidR="006C0397">
        <w:t>your-</w:t>
      </w:r>
      <w:r w:rsidR="00922B72">
        <w:t>control</w:t>
      </w:r>
      <w:r w:rsidR="006C0397">
        <w:t>-file-name</w:t>
      </w:r>
      <w:r>
        <w:t xml:space="preserve">” </w:t>
      </w:r>
      <w:r w:rsidR="006C0397">
        <w:t>document</w:t>
      </w:r>
      <w:r>
        <w:t>.</w:t>
      </w:r>
      <w:r w:rsidR="006970E6">
        <w:t xml:space="preserve"> It is easiest if this control file is in the same folder as Winsteps.</w:t>
      </w:r>
    </w:p>
    <w:p w:rsidR="008741A5" w:rsidRDefault="008741A5" w:rsidP="006C0397">
      <w:pPr>
        <w:numPr>
          <w:ilvl w:val="1"/>
          <w:numId w:val="2"/>
        </w:numPr>
        <w:spacing w:after="120"/>
        <w:ind w:left="1080"/>
      </w:pPr>
      <w:r>
        <w:t>Once you have selected the file, you should get another prompt, hit enter without typing anything, then hit enter again. The analysis should run (you wil</w:t>
      </w:r>
      <w:r w:rsidR="00D33D92">
        <w:t>l see lots of lines generated).</w:t>
      </w:r>
    </w:p>
    <w:p w:rsidR="003D29DC" w:rsidRDefault="008741A5" w:rsidP="00D33D92">
      <w:pPr>
        <w:numPr>
          <w:ilvl w:val="0"/>
          <w:numId w:val="2"/>
        </w:numPr>
        <w:spacing w:after="120"/>
      </w:pPr>
      <w:r>
        <w:t xml:space="preserve">In the Tool Bar, you should click on Output Tables, and select </w:t>
      </w:r>
    </w:p>
    <w:p w:rsidR="008741A5" w:rsidRDefault="003D29DC" w:rsidP="006C0397">
      <w:pPr>
        <w:numPr>
          <w:ilvl w:val="1"/>
          <w:numId w:val="2"/>
        </w:numPr>
        <w:spacing w:after="120"/>
        <w:ind w:left="1080"/>
      </w:pPr>
      <w:r>
        <w:t>Table 3.1 (summary statistics)</w:t>
      </w:r>
    </w:p>
    <w:p w:rsidR="001E4742" w:rsidRDefault="001E4742" w:rsidP="006C0397">
      <w:pPr>
        <w:numPr>
          <w:ilvl w:val="1"/>
          <w:numId w:val="2"/>
        </w:numPr>
        <w:spacing w:after="120"/>
        <w:ind w:left="1080"/>
      </w:pPr>
      <w:r>
        <w:t>Table 12.2 (item map)</w:t>
      </w:r>
    </w:p>
    <w:p w:rsidR="003D29DC" w:rsidRDefault="003D29DC" w:rsidP="006C0397">
      <w:pPr>
        <w:numPr>
          <w:ilvl w:val="1"/>
          <w:numId w:val="2"/>
        </w:numPr>
        <w:spacing w:after="120"/>
        <w:ind w:left="1080"/>
      </w:pPr>
      <w:r>
        <w:t>Table 13.1 (item statistics)</w:t>
      </w:r>
    </w:p>
    <w:p w:rsidR="006F4DC0" w:rsidRDefault="006F4DC0" w:rsidP="006C0397">
      <w:pPr>
        <w:numPr>
          <w:ilvl w:val="1"/>
          <w:numId w:val="2"/>
        </w:numPr>
        <w:spacing w:after="120"/>
        <w:ind w:left="1080"/>
      </w:pPr>
      <w:r>
        <w:t>Table 29.# (empirical and model ICCs)</w:t>
      </w:r>
    </w:p>
    <w:p w:rsidR="003D29DC" w:rsidRDefault="003D29DC" w:rsidP="00D33D92">
      <w:pPr>
        <w:numPr>
          <w:ilvl w:val="0"/>
          <w:numId w:val="2"/>
        </w:numPr>
        <w:spacing w:after="120"/>
      </w:pPr>
      <w:r>
        <w:t>Submit the following:</w:t>
      </w:r>
    </w:p>
    <w:p w:rsidR="008741A5" w:rsidRDefault="001E4742" w:rsidP="006C0397">
      <w:pPr>
        <w:numPr>
          <w:ilvl w:val="1"/>
          <w:numId w:val="2"/>
        </w:numPr>
        <w:spacing w:after="120"/>
        <w:ind w:left="1080"/>
      </w:pPr>
      <w:r>
        <w:t xml:space="preserve">Tables 3.1, 12.2, </w:t>
      </w:r>
      <w:r w:rsidR="00922B72">
        <w:t>13.1, and three tables from 29</w:t>
      </w:r>
      <w:proofErr w:type="gramStart"/>
      <w:r w:rsidR="00922B72">
        <w:t>.#</w:t>
      </w:r>
      <w:proofErr w:type="gramEnd"/>
      <w:r w:rsidR="00922B72">
        <w:t xml:space="preserve"> </w:t>
      </w:r>
      <w:r w:rsidR="003D29DC">
        <w:t>with a brief description of what you observe.</w:t>
      </w:r>
      <w:r w:rsidR="00C354A6">
        <w:t xml:space="preserve"> Make two specific comments about each table.</w:t>
      </w:r>
    </w:p>
    <w:p w:rsidR="00D82702" w:rsidRDefault="00D82702" w:rsidP="006C0397">
      <w:pPr>
        <w:numPr>
          <w:ilvl w:val="1"/>
          <w:numId w:val="2"/>
        </w:numPr>
        <w:spacing w:after="120"/>
        <w:ind w:left="1080"/>
      </w:pPr>
      <w:r>
        <w:t>What can you say about the quality of the measure? What is your recommendation for future development or use?</w:t>
      </w:r>
    </w:p>
    <w:p w:rsidR="00042FFE" w:rsidRDefault="00042FFE" w:rsidP="00C354A6">
      <w:pPr>
        <w:pBdr>
          <w:bottom w:val="single" w:sz="4" w:space="1" w:color="auto"/>
        </w:pBdr>
        <w:spacing w:after="120"/>
      </w:pPr>
    </w:p>
    <w:p w:rsidR="00042FFE" w:rsidRDefault="00042FFE" w:rsidP="00042FFE">
      <w:pPr>
        <w:spacing w:after="120"/>
      </w:pPr>
      <w:r>
        <w:t>To Save Persons Scores</w:t>
      </w:r>
    </w:p>
    <w:p w:rsidR="00C354A6" w:rsidRDefault="00C354A6" w:rsidP="00B6740B">
      <w:pPr>
        <w:pStyle w:val="ListParagraph"/>
        <w:numPr>
          <w:ilvl w:val="0"/>
          <w:numId w:val="3"/>
        </w:numPr>
        <w:spacing w:after="120"/>
        <w:ind w:left="1080"/>
      </w:pPr>
      <w:r>
        <w:t>In the Tool Bar, you should click on Output Files, and select</w:t>
      </w:r>
    </w:p>
    <w:p w:rsidR="00C354A6" w:rsidRDefault="00C354A6" w:rsidP="00B6740B">
      <w:pPr>
        <w:pStyle w:val="ListParagraph"/>
        <w:numPr>
          <w:ilvl w:val="0"/>
          <w:numId w:val="3"/>
        </w:numPr>
        <w:spacing w:after="120"/>
        <w:ind w:left="1080"/>
      </w:pPr>
      <w:r>
        <w:t>PFILE =</w:t>
      </w:r>
    </w:p>
    <w:p w:rsidR="00A309F7" w:rsidRDefault="00C354A6" w:rsidP="00D82702">
      <w:pPr>
        <w:pStyle w:val="ListParagraph"/>
        <w:spacing w:after="120"/>
        <w:ind w:left="1080"/>
      </w:pPr>
      <w:r>
        <w:t>This creates either an SPSS or Excel file with person scores.</w:t>
      </w:r>
    </w:p>
    <w:sectPr w:rsidR="00A309F7" w:rsidSect="004E2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D5"/>
    <w:multiLevelType w:val="hybridMultilevel"/>
    <w:tmpl w:val="E24CFEC8"/>
    <w:lvl w:ilvl="0" w:tplc="3BE2B8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7345"/>
    <w:multiLevelType w:val="hybridMultilevel"/>
    <w:tmpl w:val="F16A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3795"/>
    <w:multiLevelType w:val="hybridMultilevel"/>
    <w:tmpl w:val="4BD4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070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D8"/>
    <w:rsid w:val="00042FFE"/>
    <w:rsid w:val="00061377"/>
    <w:rsid w:val="000C3F1A"/>
    <w:rsid w:val="00144FF5"/>
    <w:rsid w:val="00184FC3"/>
    <w:rsid w:val="001D5861"/>
    <w:rsid w:val="001E4742"/>
    <w:rsid w:val="00251AB1"/>
    <w:rsid w:val="002F6FB0"/>
    <w:rsid w:val="003D29DC"/>
    <w:rsid w:val="004E233F"/>
    <w:rsid w:val="00525D92"/>
    <w:rsid w:val="005313C5"/>
    <w:rsid w:val="0055553C"/>
    <w:rsid w:val="0062494C"/>
    <w:rsid w:val="006970E6"/>
    <w:rsid w:val="006B2115"/>
    <w:rsid w:val="006C0397"/>
    <w:rsid w:val="006F4DC0"/>
    <w:rsid w:val="008741A5"/>
    <w:rsid w:val="008A1FE8"/>
    <w:rsid w:val="008D0AD7"/>
    <w:rsid w:val="00922B72"/>
    <w:rsid w:val="009F2979"/>
    <w:rsid w:val="00A309F7"/>
    <w:rsid w:val="00B6740B"/>
    <w:rsid w:val="00BE0F6A"/>
    <w:rsid w:val="00C354A6"/>
    <w:rsid w:val="00D33D92"/>
    <w:rsid w:val="00D56656"/>
    <w:rsid w:val="00D82702"/>
    <w:rsid w:val="00DE6E0E"/>
    <w:rsid w:val="00E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EAE55"/>
  <w15:docId w15:val="{6E88B6A9-B3D0-4587-8F0D-C96452F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D8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2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2D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D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C54E-7069-4C7C-9F25-A5B9D5DA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Michael C Rodriguez</cp:lastModifiedBy>
  <cp:revision>2</cp:revision>
  <cp:lastPrinted>2009-03-31T18:05:00Z</cp:lastPrinted>
  <dcterms:created xsi:type="dcterms:W3CDTF">2018-02-27T19:48:00Z</dcterms:created>
  <dcterms:modified xsi:type="dcterms:W3CDTF">2018-02-27T19:48:00Z</dcterms:modified>
</cp:coreProperties>
</file>